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0CB43" w14:textId="27A6C7EF" w:rsidR="00DD7128" w:rsidRPr="002E0621" w:rsidRDefault="00DD7128" w:rsidP="002E0621">
      <w:pPr>
        <w:spacing w:line="276" w:lineRule="auto"/>
        <w:ind w:firstLineChars="50" w:firstLine="120"/>
        <w:rPr>
          <w:b/>
          <w:bCs/>
        </w:rPr>
      </w:pPr>
      <w:bookmarkStart w:id="0" w:name="_GoBack"/>
      <w:bookmarkEnd w:id="0"/>
      <w:r w:rsidRPr="002E0621">
        <w:rPr>
          <w:rFonts w:hint="eastAsia"/>
          <w:b/>
          <w:bCs/>
        </w:rPr>
        <w:t>議題Ａ</w:t>
      </w:r>
    </w:p>
    <w:tbl>
      <w:tblPr>
        <w:tblStyle w:val="a3"/>
        <w:tblW w:w="9634" w:type="dxa"/>
        <w:tblLook w:val="04A0" w:firstRow="1" w:lastRow="0" w:firstColumn="1" w:lastColumn="0" w:noHBand="0" w:noVBand="1"/>
      </w:tblPr>
      <w:tblGrid>
        <w:gridCol w:w="914"/>
        <w:gridCol w:w="4560"/>
        <w:gridCol w:w="4160"/>
      </w:tblGrid>
      <w:tr w:rsidR="00BC0781" w:rsidRPr="002E0621" w14:paraId="59988D2C" w14:textId="1826E708" w:rsidTr="00BC0781">
        <w:tc>
          <w:tcPr>
            <w:tcW w:w="914" w:type="dxa"/>
          </w:tcPr>
          <w:p w14:paraId="0D7F6DB5" w14:textId="515BBF7F" w:rsidR="00BC0781" w:rsidRPr="002E0621" w:rsidRDefault="00BC0781" w:rsidP="00555083">
            <w:pPr>
              <w:spacing w:line="276" w:lineRule="auto"/>
              <w:jc w:val="center"/>
              <w:rPr>
                <w:b/>
                <w:bCs/>
              </w:rPr>
            </w:pPr>
            <w:r w:rsidRPr="002E0621">
              <w:rPr>
                <w:rFonts w:hint="eastAsia"/>
                <w:b/>
                <w:bCs/>
              </w:rPr>
              <w:t>編號</w:t>
            </w:r>
          </w:p>
        </w:tc>
        <w:tc>
          <w:tcPr>
            <w:tcW w:w="4560" w:type="dxa"/>
          </w:tcPr>
          <w:p w14:paraId="785B255D" w14:textId="7B191D21" w:rsidR="00BC0781" w:rsidRPr="002E0621" w:rsidRDefault="00BC0781" w:rsidP="002E3EAE">
            <w:pPr>
              <w:spacing w:line="276" w:lineRule="auto"/>
              <w:rPr>
                <w:b/>
                <w:bCs/>
              </w:rPr>
            </w:pPr>
            <w:r w:rsidRPr="002E0621">
              <w:rPr>
                <w:rFonts w:hint="eastAsia"/>
                <w:b/>
                <w:bCs/>
              </w:rPr>
              <w:t>論文標題</w:t>
            </w:r>
          </w:p>
        </w:tc>
        <w:tc>
          <w:tcPr>
            <w:tcW w:w="4160" w:type="dxa"/>
          </w:tcPr>
          <w:p w14:paraId="5BB56961" w14:textId="0416C543" w:rsidR="00BC0781" w:rsidRPr="002E0621" w:rsidRDefault="00BC0781" w:rsidP="002E3EAE">
            <w:pPr>
              <w:spacing w:line="276" w:lineRule="auto"/>
              <w:rPr>
                <w:b/>
                <w:bCs/>
              </w:rPr>
            </w:pPr>
            <w:r w:rsidRPr="002E0621">
              <w:rPr>
                <w:rFonts w:hint="eastAsia"/>
                <w:b/>
                <w:bCs/>
              </w:rPr>
              <w:t>作者</w:t>
            </w:r>
          </w:p>
        </w:tc>
      </w:tr>
      <w:tr w:rsidR="00BC0781" w:rsidRPr="002E0621" w14:paraId="2FE768EB" w14:textId="75DEC163" w:rsidTr="00BC0781">
        <w:tc>
          <w:tcPr>
            <w:tcW w:w="914" w:type="dxa"/>
          </w:tcPr>
          <w:p w14:paraId="60D33A3A" w14:textId="172EC943" w:rsidR="00BC0781" w:rsidRPr="002E0621" w:rsidRDefault="00AD6924" w:rsidP="00555083">
            <w:pPr>
              <w:spacing w:line="276" w:lineRule="auto"/>
              <w:jc w:val="center"/>
            </w:pPr>
            <w:r w:rsidRPr="002E0621">
              <w:t>1</w:t>
            </w:r>
          </w:p>
        </w:tc>
        <w:tc>
          <w:tcPr>
            <w:tcW w:w="4560" w:type="dxa"/>
          </w:tcPr>
          <w:p w14:paraId="53D4A81E" w14:textId="23E9F11A" w:rsidR="00BC0781" w:rsidRPr="002E0621" w:rsidRDefault="00BC0781" w:rsidP="002E3EAE">
            <w:pPr>
              <w:spacing w:line="276" w:lineRule="auto"/>
            </w:pPr>
            <w:r w:rsidRPr="002E0621">
              <w:rPr>
                <w:rFonts w:hint="eastAsia"/>
              </w:rPr>
              <w:t>以社會建構主義來看閱聽者對於解讀</w:t>
            </w:r>
            <w:r w:rsidRPr="002E0621">
              <w:rPr>
                <w:rFonts w:hint="eastAsia"/>
              </w:rPr>
              <w:t>COVID-19</w:t>
            </w:r>
            <w:r w:rsidRPr="002E0621">
              <w:rPr>
                <w:rFonts w:hint="eastAsia"/>
              </w:rPr>
              <w:t>的心理調適</w:t>
            </w:r>
          </w:p>
        </w:tc>
        <w:tc>
          <w:tcPr>
            <w:tcW w:w="4160" w:type="dxa"/>
          </w:tcPr>
          <w:p w14:paraId="204270A0" w14:textId="3293ECC1" w:rsidR="00BC0781" w:rsidRPr="002E0621" w:rsidRDefault="00BC0781" w:rsidP="002E3EAE">
            <w:pPr>
              <w:spacing w:line="276" w:lineRule="auto"/>
            </w:pPr>
            <w:r w:rsidRPr="002E0621">
              <w:rPr>
                <w:rFonts w:hint="eastAsia"/>
              </w:rPr>
              <w:t>古智雄</w:t>
            </w:r>
            <w:r w:rsidRPr="002E0621">
              <w:rPr>
                <w:rFonts w:hint="eastAsia"/>
                <w:vertAlign w:val="superscript"/>
              </w:rPr>
              <w:t>1*</w:t>
            </w:r>
            <w:r w:rsidR="009E6D0E" w:rsidRPr="009E6D0E">
              <w:rPr>
                <w:rFonts w:hint="eastAsia"/>
              </w:rPr>
              <w:t>、</w:t>
            </w:r>
            <w:r w:rsidRPr="002E0621">
              <w:rPr>
                <w:rFonts w:hint="eastAsia"/>
              </w:rPr>
              <w:t>吳佩蓁</w:t>
            </w:r>
            <w:r w:rsidRPr="002E0621">
              <w:rPr>
                <w:rFonts w:hint="eastAsia"/>
                <w:vertAlign w:val="superscript"/>
              </w:rPr>
              <w:t>2</w:t>
            </w:r>
          </w:p>
        </w:tc>
      </w:tr>
      <w:tr w:rsidR="00BC0781" w:rsidRPr="002E0621" w14:paraId="56C3AE3A" w14:textId="14E94F49" w:rsidTr="00BC0781">
        <w:tc>
          <w:tcPr>
            <w:tcW w:w="914" w:type="dxa"/>
          </w:tcPr>
          <w:p w14:paraId="623AA78A" w14:textId="06F9C4F9" w:rsidR="00BC0781" w:rsidRPr="002E0621" w:rsidRDefault="00AD6924" w:rsidP="00555083">
            <w:pPr>
              <w:spacing w:line="276" w:lineRule="auto"/>
              <w:jc w:val="center"/>
            </w:pPr>
            <w:r w:rsidRPr="002E0621">
              <w:t>2</w:t>
            </w:r>
          </w:p>
        </w:tc>
        <w:tc>
          <w:tcPr>
            <w:tcW w:w="4560" w:type="dxa"/>
          </w:tcPr>
          <w:p w14:paraId="5BB0BB16" w14:textId="7FDC9B3E" w:rsidR="00BC0781" w:rsidRPr="002E0621" w:rsidRDefault="00BC0781" w:rsidP="002E3EAE">
            <w:pPr>
              <w:spacing w:line="276" w:lineRule="auto"/>
            </w:pPr>
            <w:r w:rsidRPr="002E0621">
              <w:rPr>
                <w:rFonts w:hint="eastAsia"/>
              </w:rPr>
              <w:t>探討博物館環景虛擬展示與觀眾溝通</w:t>
            </w:r>
          </w:p>
        </w:tc>
        <w:tc>
          <w:tcPr>
            <w:tcW w:w="4160" w:type="dxa"/>
          </w:tcPr>
          <w:p w14:paraId="26063248" w14:textId="324142C0" w:rsidR="00BC0781" w:rsidRPr="002E0621" w:rsidRDefault="00BC0781" w:rsidP="002E3EAE">
            <w:pPr>
              <w:spacing w:line="276" w:lineRule="auto"/>
            </w:pPr>
            <w:r w:rsidRPr="002E0621">
              <w:t>吳婉寧</w:t>
            </w:r>
            <w:r w:rsidRPr="002E0621">
              <w:rPr>
                <w:vertAlign w:val="superscript"/>
              </w:rPr>
              <w:t>1</w:t>
            </w:r>
            <w:r w:rsidR="009E6D0E" w:rsidRPr="009E6D0E">
              <w:rPr>
                <w:rFonts w:hint="eastAsia"/>
              </w:rPr>
              <w:t>、</w:t>
            </w:r>
            <w:r w:rsidRPr="002E0621">
              <w:t>林莉純</w:t>
            </w:r>
            <w:r w:rsidRPr="002E0621">
              <w:rPr>
                <w:vertAlign w:val="superscript"/>
              </w:rPr>
              <w:t>2*</w:t>
            </w:r>
            <w:r w:rsidR="009E6D0E" w:rsidRPr="009E6D0E">
              <w:rPr>
                <w:rFonts w:hint="eastAsia"/>
              </w:rPr>
              <w:t>、</w:t>
            </w:r>
            <w:r w:rsidRPr="002E0621">
              <w:t>魏孟君</w:t>
            </w:r>
            <w:r w:rsidRPr="002E0621">
              <w:rPr>
                <w:vertAlign w:val="superscript"/>
              </w:rPr>
              <w:t>3</w:t>
            </w:r>
          </w:p>
        </w:tc>
      </w:tr>
      <w:tr w:rsidR="00BC0781" w:rsidRPr="002E0621" w14:paraId="47B7A39C" w14:textId="11F2F580" w:rsidTr="00BC0781">
        <w:tc>
          <w:tcPr>
            <w:tcW w:w="914" w:type="dxa"/>
          </w:tcPr>
          <w:p w14:paraId="78BC355D" w14:textId="05435600" w:rsidR="00BC0781" w:rsidRPr="002E0621" w:rsidRDefault="00AD6924" w:rsidP="00555083">
            <w:pPr>
              <w:spacing w:line="276" w:lineRule="auto"/>
              <w:jc w:val="center"/>
            </w:pPr>
            <w:r w:rsidRPr="002E0621">
              <w:t>3</w:t>
            </w:r>
          </w:p>
        </w:tc>
        <w:tc>
          <w:tcPr>
            <w:tcW w:w="4560" w:type="dxa"/>
          </w:tcPr>
          <w:p w14:paraId="2BFFB825" w14:textId="4D3CA736" w:rsidR="00BC0781" w:rsidRPr="002E0621" w:rsidRDefault="00BC0781" w:rsidP="002E3EAE">
            <w:pPr>
              <w:spacing w:line="276" w:lineRule="auto"/>
            </w:pPr>
            <w:r w:rsidRPr="002E0621">
              <w:rPr>
                <w:rFonts w:hint="eastAsia"/>
              </w:rPr>
              <w:t>運用動畫課程認識新冠肺炎</w:t>
            </w:r>
            <w:r w:rsidRPr="002E0621">
              <w:rPr>
                <w:rFonts w:hint="eastAsia"/>
              </w:rPr>
              <w:t>COVID-19</w:t>
            </w:r>
            <w:r w:rsidRPr="002E0621">
              <w:rPr>
                <w:rFonts w:hint="eastAsia"/>
              </w:rPr>
              <w:t>防疫科學新知</w:t>
            </w:r>
          </w:p>
        </w:tc>
        <w:tc>
          <w:tcPr>
            <w:tcW w:w="4160" w:type="dxa"/>
          </w:tcPr>
          <w:p w14:paraId="0C482B73" w14:textId="28F75391" w:rsidR="00BC0781" w:rsidRPr="002E0621" w:rsidRDefault="00BC0781" w:rsidP="002E3EAE">
            <w:pPr>
              <w:spacing w:line="276" w:lineRule="auto"/>
              <w:rPr>
                <w:vertAlign w:val="superscript"/>
              </w:rPr>
            </w:pPr>
            <w:r w:rsidRPr="002E0621">
              <w:rPr>
                <w:rFonts w:hint="eastAsia"/>
              </w:rPr>
              <w:t>郭勝煌</w:t>
            </w:r>
          </w:p>
        </w:tc>
      </w:tr>
      <w:tr w:rsidR="00BC0781" w:rsidRPr="002E0621" w14:paraId="1B6E14CF" w14:textId="72F2E0F0" w:rsidTr="00BC0781">
        <w:tc>
          <w:tcPr>
            <w:tcW w:w="914" w:type="dxa"/>
          </w:tcPr>
          <w:p w14:paraId="3DDAA5F8" w14:textId="79CE80D7" w:rsidR="00BC0781" w:rsidRPr="002E0621" w:rsidRDefault="00AD6924" w:rsidP="00555083">
            <w:pPr>
              <w:spacing w:line="276" w:lineRule="auto"/>
              <w:jc w:val="center"/>
            </w:pPr>
            <w:r w:rsidRPr="002E0621">
              <w:t>4</w:t>
            </w:r>
          </w:p>
        </w:tc>
        <w:tc>
          <w:tcPr>
            <w:tcW w:w="4560" w:type="dxa"/>
          </w:tcPr>
          <w:p w14:paraId="6B0C606D" w14:textId="2AE7AF0A" w:rsidR="00BC0781" w:rsidRPr="002E0621" w:rsidRDefault="00BC0781" w:rsidP="002E3EAE">
            <w:pPr>
              <w:spacing w:line="276" w:lineRule="auto"/>
            </w:pPr>
            <w:r w:rsidRPr="002E0621">
              <w:rPr>
                <w:rFonts w:hint="eastAsia"/>
              </w:rPr>
              <w:t>在流行病防疫警戒下進行展館科教活動滿意度之初探</w:t>
            </w:r>
          </w:p>
        </w:tc>
        <w:tc>
          <w:tcPr>
            <w:tcW w:w="4160" w:type="dxa"/>
          </w:tcPr>
          <w:p w14:paraId="54DC1DBF" w14:textId="0446B066" w:rsidR="00BC0781" w:rsidRPr="002E0621" w:rsidRDefault="00BC0781" w:rsidP="002E3EAE">
            <w:pPr>
              <w:spacing w:line="276" w:lineRule="auto"/>
            </w:pPr>
            <w:r w:rsidRPr="002E0621">
              <w:rPr>
                <w:rFonts w:hint="eastAsia"/>
              </w:rPr>
              <w:t>陳勇輝</w:t>
            </w:r>
            <w:r w:rsidRPr="002E0621">
              <w:rPr>
                <w:rFonts w:hint="eastAsia"/>
                <w:vertAlign w:val="superscript"/>
              </w:rPr>
              <w:t>1*</w:t>
            </w:r>
            <w:r w:rsidR="009E6D0E" w:rsidRPr="009E6D0E">
              <w:rPr>
                <w:rFonts w:hint="eastAsia"/>
              </w:rPr>
              <w:t>、</w:t>
            </w:r>
            <w:r w:rsidRPr="002E0621">
              <w:rPr>
                <w:rFonts w:hint="eastAsia"/>
              </w:rPr>
              <w:t>周偉融</w:t>
            </w:r>
            <w:r w:rsidRPr="002E0621">
              <w:rPr>
                <w:rFonts w:hint="eastAsia"/>
                <w:vertAlign w:val="superscript"/>
              </w:rPr>
              <w:t>2</w:t>
            </w:r>
          </w:p>
        </w:tc>
      </w:tr>
      <w:tr w:rsidR="00BC0781" w:rsidRPr="002E0621" w14:paraId="10CC4906" w14:textId="6EE6BCFD" w:rsidTr="00BC0781">
        <w:tc>
          <w:tcPr>
            <w:tcW w:w="914" w:type="dxa"/>
          </w:tcPr>
          <w:p w14:paraId="7D170B5A" w14:textId="4733AF22" w:rsidR="00BC0781" w:rsidRPr="002E0621" w:rsidRDefault="00AD6924" w:rsidP="00555083">
            <w:pPr>
              <w:spacing w:line="276" w:lineRule="auto"/>
              <w:jc w:val="center"/>
            </w:pPr>
            <w:r w:rsidRPr="002E0621">
              <w:t>5</w:t>
            </w:r>
          </w:p>
        </w:tc>
        <w:tc>
          <w:tcPr>
            <w:tcW w:w="4560" w:type="dxa"/>
          </w:tcPr>
          <w:p w14:paraId="69211CAB" w14:textId="1532E61B" w:rsidR="00BC0781" w:rsidRPr="002E0621" w:rsidRDefault="00BC0781" w:rsidP="002E3EAE">
            <w:pPr>
              <w:spacing w:line="276" w:lineRule="auto"/>
            </w:pPr>
            <w:r w:rsidRPr="002E0621">
              <w:rPr>
                <w:rFonts w:hint="eastAsia"/>
              </w:rPr>
              <w:t>疫情之下的線上國際科學展覽活動—探討線上及實體科展之主要差異及影響</w:t>
            </w:r>
          </w:p>
        </w:tc>
        <w:tc>
          <w:tcPr>
            <w:tcW w:w="4160" w:type="dxa"/>
          </w:tcPr>
          <w:p w14:paraId="3655B34C" w14:textId="26E9E9FC" w:rsidR="00BC0781" w:rsidRPr="002E0621" w:rsidRDefault="00BC0781" w:rsidP="002E3EAE">
            <w:pPr>
              <w:spacing w:line="276" w:lineRule="auto"/>
              <w:rPr>
                <w:vertAlign w:val="superscript"/>
              </w:rPr>
            </w:pPr>
            <w:r w:rsidRPr="002E0621">
              <w:rPr>
                <w:rFonts w:hint="eastAsia"/>
              </w:rPr>
              <w:t>劉珊佑</w:t>
            </w:r>
            <w:r w:rsidRPr="002E0621">
              <w:rPr>
                <w:vertAlign w:val="superscript"/>
              </w:rPr>
              <w:t>1*</w:t>
            </w:r>
            <w:r w:rsidR="009E6D0E" w:rsidRPr="009E6D0E">
              <w:rPr>
                <w:rFonts w:hint="eastAsia"/>
              </w:rPr>
              <w:t>、</w:t>
            </w:r>
            <w:r w:rsidRPr="002E0621">
              <w:rPr>
                <w:rFonts w:hint="eastAsia"/>
              </w:rPr>
              <w:t>李耕雲</w:t>
            </w:r>
            <w:r w:rsidRPr="002E0621">
              <w:rPr>
                <w:vertAlign w:val="superscript"/>
              </w:rPr>
              <w:t>2</w:t>
            </w:r>
          </w:p>
        </w:tc>
      </w:tr>
      <w:tr w:rsidR="00BC0781" w:rsidRPr="002E0621" w14:paraId="3D757887" w14:textId="399B3B38" w:rsidTr="00BC0781">
        <w:tc>
          <w:tcPr>
            <w:tcW w:w="914" w:type="dxa"/>
          </w:tcPr>
          <w:p w14:paraId="4F25727B" w14:textId="3E1E1104" w:rsidR="00BC0781" w:rsidRPr="002E0621" w:rsidRDefault="00AD6924" w:rsidP="00555083">
            <w:pPr>
              <w:spacing w:line="276" w:lineRule="auto"/>
              <w:jc w:val="center"/>
            </w:pPr>
            <w:r w:rsidRPr="002E0621">
              <w:t>6</w:t>
            </w:r>
          </w:p>
        </w:tc>
        <w:tc>
          <w:tcPr>
            <w:tcW w:w="4560" w:type="dxa"/>
          </w:tcPr>
          <w:p w14:paraId="20B504B7" w14:textId="5CB25A9F" w:rsidR="00BC0781" w:rsidRPr="002E0621" w:rsidRDefault="00BC0781" w:rsidP="002E3EAE">
            <w:pPr>
              <w:spacing w:line="276" w:lineRule="auto"/>
            </w:pPr>
            <w:r w:rsidRPr="002E0621">
              <w:rPr>
                <w:rFonts w:hint="eastAsia"/>
              </w:rPr>
              <w:t>消滅細菌人</w:t>
            </w:r>
            <w:r w:rsidRPr="002E0621">
              <w:rPr>
                <w:rFonts w:hint="eastAsia"/>
              </w:rPr>
              <w:t xml:space="preserve">? </w:t>
            </w:r>
            <w:r w:rsidRPr="002E0621">
              <w:rPr>
                <w:rFonts w:hint="eastAsia"/>
              </w:rPr>
              <w:t>微生物推廣課程教學分享</w:t>
            </w:r>
          </w:p>
        </w:tc>
        <w:tc>
          <w:tcPr>
            <w:tcW w:w="4160" w:type="dxa"/>
          </w:tcPr>
          <w:p w14:paraId="5B82A15E" w14:textId="37838942" w:rsidR="00BC0781" w:rsidRPr="002E0621" w:rsidRDefault="00BC0781" w:rsidP="002E3EAE">
            <w:pPr>
              <w:spacing w:line="276" w:lineRule="auto"/>
              <w:rPr>
                <w:vertAlign w:val="superscript"/>
              </w:rPr>
            </w:pPr>
            <w:r w:rsidRPr="002E0621">
              <w:t>蔡佳娟</w:t>
            </w:r>
            <w:r w:rsidRPr="002E0621">
              <w:rPr>
                <w:vertAlign w:val="superscript"/>
              </w:rPr>
              <w:t>1</w:t>
            </w:r>
            <w:r w:rsidRPr="002E0621">
              <w:t>、王瑜琦</w:t>
            </w:r>
            <w:r w:rsidRPr="002E0621">
              <w:rPr>
                <w:vertAlign w:val="superscript"/>
              </w:rPr>
              <w:t>2*</w:t>
            </w:r>
          </w:p>
        </w:tc>
      </w:tr>
      <w:tr w:rsidR="00BC0781" w:rsidRPr="002E0621" w14:paraId="3002B5EF" w14:textId="722AE45B" w:rsidTr="00BC0781">
        <w:tc>
          <w:tcPr>
            <w:tcW w:w="914" w:type="dxa"/>
          </w:tcPr>
          <w:p w14:paraId="70939DCC" w14:textId="13FEBCE3" w:rsidR="00BC0781" w:rsidRPr="002E0621" w:rsidRDefault="00AD6924" w:rsidP="00555083">
            <w:pPr>
              <w:spacing w:line="276" w:lineRule="auto"/>
              <w:jc w:val="center"/>
            </w:pPr>
            <w:r w:rsidRPr="002E0621">
              <w:t>7</w:t>
            </w:r>
          </w:p>
        </w:tc>
        <w:tc>
          <w:tcPr>
            <w:tcW w:w="4560" w:type="dxa"/>
          </w:tcPr>
          <w:p w14:paraId="43A39CCB" w14:textId="414B642C" w:rsidR="00BC0781" w:rsidRPr="002E0621" w:rsidRDefault="00BC0781" w:rsidP="002E3EAE">
            <w:pPr>
              <w:spacing w:line="276" w:lineRule="auto"/>
            </w:pPr>
            <w:r w:rsidRPr="002E0621">
              <w:rPr>
                <w:rFonts w:hint="eastAsia"/>
              </w:rPr>
              <w:t>COVID-19</w:t>
            </w:r>
            <w:r w:rsidRPr="002E0621">
              <w:rPr>
                <w:rFonts w:hint="eastAsia"/>
              </w:rPr>
              <w:t>疫情影響下科學展覽活動之因應</w:t>
            </w:r>
          </w:p>
        </w:tc>
        <w:tc>
          <w:tcPr>
            <w:tcW w:w="4160" w:type="dxa"/>
          </w:tcPr>
          <w:p w14:paraId="76C2F375" w14:textId="133D9B60" w:rsidR="00BC0781" w:rsidRPr="002E0621" w:rsidRDefault="00BC0781" w:rsidP="002E3EAE">
            <w:pPr>
              <w:spacing w:line="276" w:lineRule="auto"/>
            </w:pPr>
            <w:r w:rsidRPr="002E0621">
              <w:t>鄭淑文</w:t>
            </w:r>
            <w:r w:rsidRPr="002E0621">
              <w:rPr>
                <w:vertAlign w:val="superscript"/>
              </w:rPr>
              <w:t>*</w:t>
            </w:r>
            <w:r w:rsidR="009E6D0E" w:rsidRPr="009E6D0E">
              <w:rPr>
                <w:rFonts w:hint="eastAsia"/>
              </w:rPr>
              <w:t>、</w:t>
            </w:r>
            <w:r w:rsidRPr="002E0621">
              <w:t>周茜芸</w:t>
            </w:r>
          </w:p>
        </w:tc>
      </w:tr>
      <w:tr w:rsidR="00BC0781" w:rsidRPr="002E0621" w14:paraId="10DA388C" w14:textId="52B1EE9B" w:rsidTr="00BC0781">
        <w:tc>
          <w:tcPr>
            <w:tcW w:w="914" w:type="dxa"/>
          </w:tcPr>
          <w:p w14:paraId="7453D334" w14:textId="75851F2A" w:rsidR="00BC0781" w:rsidRPr="002E0621" w:rsidRDefault="00AD6924" w:rsidP="00555083">
            <w:pPr>
              <w:spacing w:line="276" w:lineRule="auto"/>
              <w:jc w:val="center"/>
            </w:pPr>
            <w:r w:rsidRPr="002E0621">
              <w:t>8</w:t>
            </w:r>
          </w:p>
        </w:tc>
        <w:tc>
          <w:tcPr>
            <w:tcW w:w="4560" w:type="dxa"/>
          </w:tcPr>
          <w:p w14:paraId="704DEE40" w14:textId="044EC0BB" w:rsidR="00BC0781" w:rsidRPr="002E0621" w:rsidRDefault="00BC0781" w:rsidP="002E3EAE">
            <w:pPr>
              <w:spacing w:line="276" w:lineRule="auto"/>
            </w:pPr>
            <w:r w:rsidRPr="002E0621">
              <w:rPr>
                <w:rFonts w:hint="eastAsia"/>
              </w:rPr>
              <w:t>疫情下的</w:t>
            </w:r>
            <w:r w:rsidRPr="002E0621">
              <w:rPr>
                <w:rFonts w:hint="eastAsia"/>
              </w:rPr>
              <w:t>2021</w:t>
            </w:r>
            <w:r w:rsidRPr="002E0621">
              <w:rPr>
                <w:rFonts w:hint="eastAsia"/>
              </w:rPr>
              <w:t>台灣太空黑客松</w:t>
            </w:r>
          </w:p>
        </w:tc>
        <w:tc>
          <w:tcPr>
            <w:tcW w:w="4160" w:type="dxa"/>
          </w:tcPr>
          <w:p w14:paraId="78B9F433" w14:textId="3D7E7370" w:rsidR="00BC0781" w:rsidRPr="002E0621" w:rsidRDefault="00BC0781" w:rsidP="002E3EAE">
            <w:pPr>
              <w:spacing w:line="276" w:lineRule="auto"/>
              <w:rPr>
                <w:vertAlign w:val="superscript"/>
              </w:rPr>
            </w:pPr>
            <w:r w:rsidRPr="002E0621">
              <w:rPr>
                <w:rFonts w:hint="eastAsia"/>
              </w:rPr>
              <w:t>蕭俊傑</w:t>
            </w:r>
            <w:r w:rsidRPr="002E0621">
              <w:rPr>
                <w:vertAlign w:val="superscript"/>
              </w:rPr>
              <w:t>1*</w:t>
            </w:r>
            <w:r w:rsidR="009E6D0E" w:rsidRPr="009E6D0E">
              <w:rPr>
                <w:rFonts w:hint="eastAsia"/>
              </w:rPr>
              <w:t>、</w:t>
            </w:r>
            <w:r w:rsidRPr="002E0621">
              <w:rPr>
                <w:rFonts w:hint="eastAsia"/>
              </w:rPr>
              <w:t>陳美玲</w:t>
            </w:r>
            <w:r w:rsidRPr="002E0621">
              <w:rPr>
                <w:vertAlign w:val="superscript"/>
              </w:rPr>
              <w:t>2</w:t>
            </w:r>
          </w:p>
        </w:tc>
      </w:tr>
      <w:tr w:rsidR="00BC0781" w:rsidRPr="002E0621" w14:paraId="5E2843DA" w14:textId="2E9B24F6" w:rsidTr="00BC0781">
        <w:tc>
          <w:tcPr>
            <w:tcW w:w="914" w:type="dxa"/>
          </w:tcPr>
          <w:p w14:paraId="29ABDEAF" w14:textId="7A10349D" w:rsidR="00BC0781" w:rsidRPr="002E0621" w:rsidRDefault="00AD6924" w:rsidP="00555083">
            <w:pPr>
              <w:spacing w:line="276" w:lineRule="auto"/>
              <w:jc w:val="center"/>
            </w:pPr>
            <w:r w:rsidRPr="002E0621">
              <w:t>9</w:t>
            </w:r>
          </w:p>
        </w:tc>
        <w:tc>
          <w:tcPr>
            <w:tcW w:w="4560" w:type="dxa"/>
          </w:tcPr>
          <w:p w14:paraId="2A143F18" w14:textId="5C448A1E" w:rsidR="00BC0781" w:rsidRPr="002E0621" w:rsidRDefault="00BC0781" w:rsidP="002E3EAE">
            <w:pPr>
              <w:spacing w:line="276" w:lineRule="auto"/>
            </w:pPr>
            <w:r w:rsidRPr="002E0621">
              <w:rPr>
                <w:rFonts w:hint="eastAsia"/>
              </w:rPr>
              <w:t>當遠距成為必須時：展示實務與體驗活動轉化為線上視訊材料的策略與探討</w:t>
            </w:r>
          </w:p>
        </w:tc>
        <w:tc>
          <w:tcPr>
            <w:tcW w:w="4160" w:type="dxa"/>
          </w:tcPr>
          <w:p w14:paraId="65C553AF" w14:textId="27CA1853" w:rsidR="00BC0781" w:rsidRPr="002E0621" w:rsidRDefault="00BC0781" w:rsidP="002E3EAE">
            <w:pPr>
              <w:spacing w:line="276" w:lineRule="auto"/>
              <w:rPr>
                <w:vertAlign w:val="superscript"/>
              </w:rPr>
            </w:pPr>
            <w:r w:rsidRPr="002E0621">
              <w:rPr>
                <w:rFonts w:hint="eastAsia"/>
              </w:rPr>
              <w:t>吳翎禎</w:t>
            </w:r>
            <w:r w:rsidRPr="002E0621">
              <w:rPr>
                <w:vertAlign w:val="superscript"/>
              </w:rPr>
              <w:t>1</w:t>
            </w:r>
            <w:r w:rsidRPr="002E0621">
              <w:rPr>
                <w:rFonts w:hint="eastAsia"/>
              </w:rPr>
              <w:t>、洪麗智</w:t>
            </w:r>
            <w:r w:rsidRPr="002E0621">
              <w:rPr>
                <w:vertAlign w:val="superscript"/>
              </w:rPr>
              <w:t>2*</w:t>
            </w:r>
            <w:r w:rsidRPr="002E0621">
              <w:rPr>
                <w:rFonts w:hint="eastAsia"/>
              </w:rPr>
              <w:t>、李世緯</w:t>
            </w:r>
            <w:r w:rsidRPr="002E0621">
              <w:rPr>
                <w:rFonts w:hint="eastAsia"/>
                <w:vertAlign w:val="superscript"/>
              </w:rPr>
              <w:t>3</w:t>
            </w:r>
          </w:p>
        </w:tc>
      </w:tr>
      <w:tr w:rsidR="00BC0781" w:rsidRPr="002E0621" w14:paraId="2954A90E" w14:textId="5827DF27" w:rsidTr="00BC0781">
        <w:tc>
          <w:tcPr>
            <w:tcW w:w="914" w:type="dxa"/>
          </w:tcPr>
          <w:p w14:paraId="7CE1C3C3" w14:textId="5AC1F95F" w:rsidR="00BC0781" w:rsidRPr="002E0621" w:rsidRDefault="00AD6924" w:rsidP="00555083">
            <w:pPr>
              <w:spacing w:line="276" w:lineRule="auto"/>
              <w:jc w:val="center"/>
            </w:pPr>
            <w:r w:rsidRPr="002E0621">
              <w:t>10</w:t>
            </w:r>
          </w:p>
        </w:tc>
        <w:tc>
          <w:tcPr>
            <w:tcW w:w="4560" w:type="dxa"/>
          </w:tcPr>
          <w:p w14:paraId="1CB42E14" w14:textId="4C7385FA" w:rsidR="00BC0781" w:rsidRPr="002E0621" w:rsidRDefault="00BC0781" w:rsidP="002E3EAE">
            <w:pPr>
              <w:spacing w:line="276" w:lineRule="auto"/>
            </w:pPr>
            <w:r w:rsidRPr="002E0621">
              <w:rPr>
                <w:rFonts w:hint="eastAsia"/>
              </w:rPr>
              <w:t>醫專學生在大體解剖課程之學習感知：以大體解剖教學參訪活動為例</w:t>
            </w:r>
          </w:p>
        </w:tc>
        <w:tc>
          <w:tcPr>
            <w:tcW w:w="4160" w:type="dxa"/>
          </w:tcPr>
          <w:p w14:paraId="475880DE" w14:textId="55AA6C8B" w:rsidR="00BC0781" w:rsidRPr="002E0621" w:rsidRDefault="00BC0781" w:rsidP="002E3EAE">
            <w:pPr>
              <w:spacing w:line="276" w:lineRule="auto"/>
            </w:pPr>
            <w:r w:rsidRPr="002E0621">
              <w:rPr>
                <w:rFonts w:hint="eastAsia"/>
              </w:rPr>
              <w:t>林玉雯</w:t>
            </w:r>
            <w:r w:rsidRPr="002E0621">
              <w:rPr>
                <w:rFonts w:hint="eastAsia"/>
                <w:vertAlign w:val="superscript"/>
              </w:rPr>
              <w:t>1*</w:t>
            </w:r>
            <w:r w:rsidR="009E6D0E" w:rsidRPr="009E6D0E">
              <w:rPr>
                <w:rFonts w:hint="eastAsia"/>
              </w:rPr>
              <w:t>、</w:t>
            </w:r>
            <w:r w:rsidRPr="002E0621">
              <w:rPr>
                <w:rFonts w:hint="eastAsia"/>
              </w:rPr>
              <w:t>蔡智文</w:t>
            </w:r>
            <w:r w:rsidRPr="002E0621">
              <w:rPr>
                <w:rFonts w:hint="eastAsia"/>
                <w:vertAlign w:val="superscript"/>
              </w:rPr>
              <w:t>2</w:t>
            </w:r>
            <w:r w:rsidR="009E6D0E" w:rsidRPr="009E6D0E">
              <w:rPr>
                <w:rFonts w:hint="eastAsia"/>
              </w:rPr>
              <w:t>、</w:t>
            </w:r>
            <w:r w:rsidRPr="002E0621">
              <w:rPr>
                <w:rFonts w:hint="eastAsia"/>
              </w:rPr>
              <w:t>喻鴻鈞</w:t>
            </w:r>
            <w:r w:rsidRPr="002E0621">
              <w:rPr>
                <w:rFonts w:hint="eastAsia"/>
                <w:vertAlign w:val="superscript"/>
              </w:rPr>
              <w:t>3</w:t>
            </w:r>
          </w:p>
        </w:tc>
      </w:tr>
      <w:tr w:rsidR="00BC0781" w:rsidRPr="002E0621" w14:paraId="0240A611" w14:textId="40BBCDCF" w:rsidTr="00BC0781">
        <w:tc>
          <w:tcPr>
            <w:tcW w:w="914" w:type="dxa"/>
          </w:tcPr>
          <w:p w14:paraId="7311BED1" w14:textId="128B7EAF" w:rsidR="00BC0781" w:rsidRPr="002E0621" w:rsidRDefault="00AD6924" w:rsidP="00555083">
            <w:pPr>
              <w:spacing w:line="276" w:lineRule="auto"/>
              <w:jc w:val="center"/>
            </w:pPr>
            <w:r w:rsidRPr="002E0621">
              <w:rPr>
                <w:rFonts w:hint="eastAsia"/>
              </w:rPr>
              <w:t>1</w:t>
            </w:r>
            <w:r w:rsidRPr="002E0621">
              <w:t>1</w:t>
            </w:r>
          </w:p>
        </w:tc>
        <w:tc>
          <w:tcPr>
            <w:tcW w:w="4560" w:type="dxa"/>
          </w:tcPr>
          <w:p w14:paraId="3D051F7F" w14:textId="06E7A2F0" w:rsidR="00BC0781" w:rsidRPr="002E0621" w:rsidRDefault="00BC0781" w:rsidP="002E3EAE">
            <w:pPr>
              <w:spacing w:line="276" w:lineRule="auto"/>
            </w:pPr>
            <w:r w:rsidRPr="002E0621">
              <w:rPr>
                <w:rFonts w:hint="eastAsia"/>
              </w:rPr>
              <w:t>疫情期間的博物館數位化創新學習</w:t>
            </w:r>
            <w:r w:rsidRPr="002E0621">
              <w:rPr>
                <w:rFonts w:hint="eastAsia"/>
              </w:rPr>
              <w:t>----</w:t>
            </w:r>
            <w:r w:rsidRPr="002E0621">
              <w:rPr>
                <w:rFonts w:hint="eastAsia"/>
              </w:rPr>
              <w:t>以國立臺灣科學教育館常設展為例</w:t>
            </w:r>
          </w:p>
        </w:tc>
        <w:tc>
          <w:tcPr>
            <w:tcW w:w="4160" w:type="dxa"/>
          </w:tcPr>
          <w:p w14:paraId="08961F6F" w14:textId="6D3732D9" w:rsidR="00BC0781" w:rsidRPr="002E0621" w:rsidRDefault="00BC0781" w:rsidP="002E3EAE">
            <w:pPr>
              <w:spacing w:line="276" w:lineRule="auto"/>
              <w:rPr>
                <w:vertAlign w:val="superscript"/>
              </w:rPr>
            </w:pPr>
            <w:r w:rsidRPr="002E0621">
              <w:rPr>
                <w:rFonts w:hint="eastAsia"/>
              </w:rPr>
              <w:t>李致翔</w:t>
            </w:r>
            <w:r w:rsidRPr="002E0621">
              <w:rPr>
                <w:vertAlign w:val="superscript"/>
              </w:rPr>
              <w:t>*</w:t>
            </w:r>
            <w:r w:rsidRPr="002E0621">
              <w:rPr>
                <w:rFonts w:hint="eastAsia"/>
              </w:rPr>
              <w:t>、許景茹、吳聖慧</w:t>
            </w:r>
          </w:p>
        </w:tc>
      </w:tr>
      <w:tr w:rsidR="00BC0781" w:rsidRPr="002E0621" w14:paraId="72F12E94" w14:textId="6C12F037" w:rsidTr="00BC0781">
        <w:tc>
          <w:tcPr>
            <w:tcW w:w="914" w:type="dxa"/>
          </w:tcPr>
          <w:p w14:paraId="3E0DEF77" w14:textId="1F6D77F2" w:rsidR="00BC0781" w:rsidRPr="002E0621" w:rsidRDefault="00BC0781" w:rsidP="00555083">
            <w:pPr>
              <w:spacing w:line="276" w:lineRule="auto"/>
              <w:jc w:val="center"/>
            </w:pPr>
            <w:r w:rsidRPr="002E0621">
              <w:rPr>
                <w:rFonts w:hint="eastAsia"/>
              </w:rPr>
              <w:t>1</w:t>
            </w:r>
            <w:r w:rsidR="00AD6924" w:rsidRPr="002E0621">
              <w:t>2</w:t>
            </w:r>
          </w:p>
        </w:tc>
        <w:tc>
          <w:tcPr>
            <w:tcW w:w="4560" w:type="dxa"/>
          </w:tcPr>
          <w:p w14:paraId="02616E91" w14:textId="7F627FDD" w:rsidR="00BC0781" w:rsidRPr="002E0621" w:rsidRDefault="00BC0781" w:rsidP="002E3EAE">
            <w:pPr>
              <w:spacing w:line="276" w:lineRule="auto"/>
            </w:pPr>
            <w:r w:rsidRPr="002E0621">
              <w:rPr>
                <w:rFonts w:hint="eastAsia"/>
              </w:rPr>
              <w:t>嚴重特殊傳染性肺炎</w:t>
            </w:r>
            <w:r w:rsidRPr="002E0621">
              <w:rPr>
                <w:rFonts w:hint="eastAsia"/>
              </w:rPr>
              <w:t>(COVID-19)</w:t>
            </w:r>
            <w:r w:rsidRPr="002E0621">
              <w:rPr>
                <w:rFonts w:hint="eastAsia"/>
              </w:rPr>
              <w:t>線上教學資源內容分析之研究</w:t>
            </w:r>
          </w:p>
        </w:tc>
        <w:tc>
          <w:tcPr>
            <w:tcW w:w="4160" w:type="dxa"/>
          </w:tcPr>
          <w:p w14:paraId="6EDB6CFE" w14:textId="5A9052AE" w:rsidR="00BC0781" w:rsidRPr="002E0621" w:rsidRDefault="00BC0781" w:rsidP="002E3EAE">
            <w:pPr>
              <w:spacing w:line="276" w:lineRule="auto"/>
              <w:rPr>
                <w:vertAlign w:val="superscript"/>
              </w:rPr>
            </w:pPr>
            <w:r w:rsidRPr="002E0621">
              <w:rPr>
                <w:rFonts w:hint="eastAsia"/>
              </w:rPr>
              <w:t>連翊薰、林靜雯</w:t>
            </w:r>
            <w:r w:rsidRPr="002E0621">
              <w:rPr>
                <w:vertAlign w:val="superscript"/>
              </w:rPr>
              <w:t>*</w:t>
            </w:r>
          </w:p>
        </w:tc>
      </w:tr>
      <w:tr w:rsidR="00BC0781" w:rsidRPr="002E0621" w14:paraId="634AE3C6" w14:textId="7A288B34" w:rsidTr="00BC0781">
        <w:tc>
          <w:tcPr>
            <w:tcW w:w="914" w:type="dxa"/>
          </w:tcPr>
          <w:p w14:paraId="575ED507" w14:textId="07DB7250" w:rsidR="00BC0781" w:rsidRPr="002E0621" w:rsidRDefault="00BC0781" w:rsidP="00555083">
            <w:pPr>
              <w:spacing w:line="276" w:lineRule="auto"/>
              <w:jc w:val="center"/>
            </w:pPr>
            <w:r w:rsidRPr="002E0621">
              <w:rPr>
                <w:rFonts w:hint="eastAsia"/>
              </w:rPr>
              <w:t>1</w:t>
            </w:r>
            <w:r w:rsidR="00AD6924" w:rsidRPr="002E0621">
              <w:t>3</w:t>
            </w:r>
          </w:p>
        </w:tc>
        <w:tc>
          <w:tcPr>
            <w:tcW w:w="4560" w:type="dxa"/>
          </w:tcPr>
          <w:p w14:paraId="2F48F90C" w14:textId="225BBA40" w:rsidR="00BC0781" w:rsidRPr="002E0621" w:rsidRDefault="00BC0781" w:rsidP="002E3EAE">
            <w:pPr>
              <w:spacing w:line="276" w:lineRule="auto"/>
            </w:pPr>
            <w:r w:rsidRPr="002E0621">
              <w:rPr>
                <w:rFonts w:hint="eastAsia"/>
              </w:rPr>
              <w:t>結合</w:t>
            </w:r>
            <w:r w:rsidRPr="002E0621">
              <w:rPr>
                <w:rFonts w:hint="eastAsia"/>
              </w:rPr>
              <w:t>720</w:t>
            </w:r>
            <w:r w:rsidRPr="002E0621">
              <w:rPr>
                <w:rFonts w:hint="eastAsia"/>
              </w:rPr>
              <w:t>全景之線上特展實境之活動應用</w:t>
            </w:r>
          </w:p>
        </w:tc>
        <w:tc>
          <w:tcPr>
            <w:tcW w:w="4160" w:type="dxa"/>
          </w:tcPr>
          <w:p w14:paraId="1D871C06" w14:textId="51283ADF" w:rsidR="00BC0781" w:rsidRPr="002E0621" w:rsidRDefault="00BC0781" w:rsidP="002E3EAE">
            <w:pPr>
              <w:spacing w:line="276" w:lineRule="auto"/>
              <w:rPr>
                <w:vertAlign w:val="superscript"/>
              </w:rPr>
            </w:pPr>
            <w:r w:rsidRPr="002E0621">
              <w:rPr>
                <w:rFonts w:hint="eastAsia"/>
              </w:rPr>
              <w:t>蔡宗泓</w:t>
            </w:r>
            <w:r w:rsidRPr="002E0621">
              <w:rPr>
                <w:rFonts w:hint="eastAsia"/>
                <w:vertAlign w:val="superscript"/>
              </w:rPr>
              <w:t>*</w:t>
            </w:r>
            <w:r w:rsidRPr="002E0621">
              <w:rPr>
                <w:rFonts w:hint="eastAsia"/>
              </w:rPr>
              <w:t>、王劭頤、鄭國佑、郭家瑜</w:t>
            </w:r>
          </w:p>
        </w:tc>
      </w:tr>
    </w:tbl>
    <w:p w14:paraId="48429484" w14:textId="0EECEE4B" w:rsidR="00DD7128" w:rsidRPr="002E0621" w:rsidRDefault="00DD7128" w:rsidP="002E3EAE">
      <w:pPr>
        <w:spacing w:line="276" w:lineRule="auto"/>
      </w:pPr>
    </w:p>
    <w:p w14:paraId="327E6214" w14:textId="358560E6" w:rsidR="00DD7128" w:rsidRPr="002E0621" w:rsidRDefault="00DD7128" w:rsidP="002E3EAE">
      <w:pPr>
        <w:widowControl/>
        <w:spacing w:line="276" w:lineRule="auto"/>
      </w:pPr>
      <w:r w:rsidRPr="002E0621">
        <w:br w:type="page"/>
      </w:r>
    </w:p>
    <w:p w14:paraId="5CEF58C4" w14:textId="1836A0C3" w:rsidR="002B6B78" w:rsidRPr="002E0621" w:rsidRDefault="00DD7128" w:rsidP="002E3EAE">
      <w:pPr>
        <w:spacing w:line="276" w:lineRule="auto"/>
        <w:rPr>
          <w:b/>
          <w:bCs/>
        </w:rPr>
      </w:pPr>
      <w:r w:rsidRPr="002E0621">
        <w:rPr>
          <w:rFonts w:hint="eastAsia"/>
          <w:b/>
          <w:bCs/>
        </w:rPr>
        <w:lastRenderedPageBreak/>
        <w:t>議題Ｂ</w:t>
      </w:r>
    </w:p>
    <w:tbl>
      <w:tblPr>
        <w:tblStyle w:val="a3"/>
        <w:tblW w:w="9634" w:type="dxa"/>
        <w:tblLook w:val="04A0" w:firstRow="1" w:lastRow="0" w:firstColumn="1" w:lastColumn="0" w:noHBand="0" w:noVBand="1"/>
      </w:tblPr>
      <w:tblGrid>
        <w:gridCol w:w="846"/>
        <w:gridCol w:w="4583"/>
        <w:gridCol w:w="4205"/>
      </w:tblGrid>
      <w:tr w:rsidR="00BC0781" w:rsidRPr="002E0621" w14:paraId="0D06CF4F" w14:textId="5D046EA8" w:rsidTr="00BC0781">
        <w:tc>
          <w:tcPr>
            <w:tcW w:w="846" w:type="dxa"/>
          </w:tcPr>
          <w:p w14:paraId="31CAB613" w14:textId="77777777" w:rsidR="00BC0781" w:rsidRPr="002E0621" w:rsidRDefault="00BC0781" w:rsidP="00555083">
            <w:pPr>
              <w:spacing w:line="276" w:lineRule="auto"/>
              <w:jc w:val="center"/>
              <w:rPr>
                <w:b/>
                <w:bCs/>
              </w:rPr>
            </w:pPr>
            <w:r w:rsidRPr="002E0621">
              <w:rPr>
                <w:rFonts w:hint="eastAsia"/>
                <w:b/>
                <w:bCs/>
              </w:rPr>
              <w:t>編號</w:t>
            </w:r>
          </w:p>
        </w:tc>
        <w:tc>
          <w:tcPr>
            <w:tcW w:w="4583" w:type="dxa"/>
          </w:tcPr>
          <w:p w14:paraId="48B7D6BC" w14:textId="77777777" w:rsidR="00BC0781" w:rsidRPr="002E0621" w:rsidRDefault="00BC0781" w:rsidP="002E3EAE">
            <w:pPr>
              <w:spacing w:line="276" w:lineRule="auto"/>
              <w:rPr>
                <w:b/>
                <w:bCs/>
              </w:rPr>
            </w:pPr>
            <w:r w:rsidRPr="002E0621">
              <w:rPr>
                <w:rFonts w:hint="eastAsia"/>
                <w:b/>
                <w:bCs/>
              </w:rPr>
              <w:t>論文標題</w:t>
            </w:r>
          </w:p>
        </w:tc>
        <w:tc>
          <w:tcPr>
            <w:tcW w:w="4205" w:type="dxa"/>
          </w:tcPr>
          <w:p w14:paraId="4FB5D059" w14:textId="77777777" w:rsidR="00BC0781" w:rsidRPr="002E0621" w:rsidRDefault="00BC0781" w:rsidP="002E3EAE">
            <w:pPr>
              <w:spacing w:line="276" w:lineRule="auto"/>
              <w:rPr>
                <w:b/>
                <w:bCs/>
              </w:rPr>
            </w:pPr>
            <w:r w:rsidRPr="002E0621">
              <w:rPr>
                <w:rFonts w:hint="eastAsia"/>
                <w:b/>
                <w:bCs/>
              </w:rPr>
              <w:t>作者</w:t>
            </w:r>
          </w:p>
        </w:tc>
      </w:tr>
      <w:tr w:rsidR="00BC0781" w:rsidRPr="002E0621" w14:paraId="7092D727" w14:textId="7DB23BBF" w:rsidTr="00BC0781">
        <w:tc>
          <w:tcPr>
            <w:tcW w:w="846" w:type="dxa"/>
          </w:tcPr>
          <w:p w14:paraId="594BCF88" w14:textId="77777777" w:rsidR="00BC0781" w:rsidRPr="002E0621" w:rsidRDefault="00BC0781" w:rsidP="00555083">
            <w:pPr>
              <w:spacing w:line="276" w:lineRule="auto"/>
              <w:jc w:val="center"/>
            </w:pPr>
            <w:r w:rsidRPr="002E0621">
              <w:t>1</w:t>
            </w:r>
          </w:p>
        </w:tc>
        <w:tc>
          <w:tcPr>
            <w:tcW w:w="4583" w:type="dxa"/>
          </w:tcPr>
          <w:p w14:paraId="4C657956" w14:textId="33793189" w:rsidR="00BC0781" w:rsidRPr="002E0621" w:rsidRDefault="00BC0781" w:rsidP="002E3EAE">
            <w:pPr>
              <w:spacing w:line="276" w:lineRule="auto"/>
            </w:pPr>
            <w:r w:rsidRPr="002E0621">
              <w:rPr>
                <w:rFonts w:hint="eastAsia"/>
              </w:rPr>
              <w:t>國立自然科學博物館臉書粉絲專頁科學傳播影片成效分析</w:t>
            </w:r>
          </w:p>
        </w:tc>
        <w:tc>
          <w:tcPr>
            <w:tcW w:w="4205" w:type="dxa"/>
          </w:tcPr>
          <w:p w14:paraId="6BECA56A" w14:textId="1A273CF8" w:rsidR="00BC0781" w:rsidRPr="002E0621" w:rsidRDefault="00BC0781" w:rsidP="002E3EAE">
            <w:pPr>
              <w:spacing w:line="276" w:lineRule="auto"/>
            </w:pPr>
            <w:r w:rsidRPr="002E0621">
              <w:t>江宜樺、江畢芝、阮安妮、陳笠純、黃秀君、劉乙蓉、黃俊霖</w:t>
            </w:r>
            <w:r w:rsidRPr="002E0621">
              <w:t>*</w:t>
            </w:r>
          </w:p>
        </w:tc>
      </w:tr>
      <w:tr w:rsidR="00BC0781" w:rsidRPr="002E0621" w14:paraId="1F9ACD5A" w14:textId="73C5B84E" w:rsidTr="00BC0781">
        <w:tc>
          <w:tcPr>
            <w:tcW w:w="846" w:type="dxa"/>
          </w:tcPr>
          <w:p w14:paraId="4C54F8EA" w14:textId="77777777" w:rsidR="00BC0781" w:rsidRPr="002E0621" w:rsidRDefault="00BC0781" w:rsidP="00555083">
            <w:pPr>
              <w:spacing w:line="276" w:lineRule="auto"/>
              <w:jc w:val="center"/>
            </w:pPr>
            <w:r w:rsidRPr="002E0621">
              <w:rPr>
                <w:rFonts w:hint="eastAsia"/>
              </w:rPr>
              <w:t>2</w:t>
            </w:r>
          </w:p>
        </w:tc>
        <w:tc>
          <w:tcPr>
            <w:tcW w:w="4583" w:type="dxa"/>
          </w:tcPr>
          <w:p w14:paraId="72DE0BB0" w14:textId="0C20AADA" w:rsidR="00BC0781" w:rsidRPr="002E0621" w:rsidRDefault="00BC0781" w:rsidP="002E3EAE">
            <w:pPr>
              <w:spacing w:line="276" w:lineRule="auto"/>
            </w:pPr>
            <w:r w:rsidRPr="002E0621">
              <w:rPr>
                <w:rFonts w:hint="eastAsia"/>
              </w:rPr>
              <w:t>常設展區自主性學習地圖</w:t>
            </w:r>
            <w:r w:rsidRPr="002E0621">
              <w:rPr>
                <w:rFonts w:hint="eastAsia"/>
              </w:rPr>
              <w:t>2.0</w:t>
            </w:r>
            <w:r w:rsidRPr="002E0621">
              <w:rPr>
                <w:rFonts w:hint="eastAsia"/>
              </w:rPr>
              <w:t>：結合擴增實境之遊戲式行動學習</w:t>
            </w:r>
          </w:p>
        </w:tc>
        <w:tc>
          <w:tcPr>
            <w:tcW w:w="4205" w:type="dxa"/>
          </w:tcPr>
          <w:p w14:paraId="4B73413E" w14:textId="4B2D5C79" w:rsidR="00BC0781" w:rsidRPr="002E0621" w:rsidRDefault="00BC0781" w:rsidP="002E3EAE">
            <w:pPr>
              <w:spacing w:line="276" w:lineRule="auto"/>
            </w:pPr>
            <w:r w:rsidRPr="002E0621">
              <w:rPr>
                <w:rFonts w:hint="eastAsia"/>
              </w:rPr>
              <w:t>何依庭</w:t>
            </w:r>
            <w:r w:rsidRPr="002E0621">
              <w:t>、蘇萬生</w:t>
            </w:r>
            <w:r w:rsidRPr="002E0621">
              <w:rPr>
                <w:vertAlign w:val="superscript"/>
              </w:rPr>
              <w:t>*</w:t>
            </w:r>
          </w:p>
        </w:tc>
      </w:tr>
      <w:tr w:rsidR="00BC0781" w:rsidRPr="002E0621" w14:paraId="681F31A9" w14:textId="42355FFD" w:rsidTr="00BC0781">
        <w:tc>
          <w:tcPr>
            <w:tcW w:w="846" w:type="dxa"/>
          </w:tcPr>
          <w:p w14:paraId="10C4C9C5" w14:textId="77777777" w:rsidR="00BC0781" w:rsidRPr="002E0621" w:rsidRDefault="00BC0781" w:rsidP="00555083">
            <w:pPr>
              <w:spacing w:line="276" w:lineRule="auto"/>
              <w:jc w:val="center"/>
            </w:pPr>
            <w:r w:rsidRPr="002E0621">
              <w:rPr>
                <w:rFonts w:hint="eastAsia"/>
              </w:rPr>
              <w:t>3</w:t>
            </w:r>
          </w:p>
        </w:tc>
        <w:tc>
          <w:tcPr>
            <w:tcW w:w="4583" w:type="dxa"/>
          </w:tcPr>
          <w:p w14:paraId="687D3666" w14:textId="0994DF9F" w:rsidR="00BC0781" w:rsidRPr="002E0621" w:rsidRDefault="00BC0781" w:rsidP="002E3EAE">
            <w:pPr>
              <w:spacing w:line="276" w:lineRule="auto"/>
            </w:pPr>
            <w:r w:rsidRPr="002E0621">
              <w:rPr>
                <w:rFonts w:hint="eastAsia"/>
              </w:rPr>
              <w:t>數學科普主題月：</w:t>
            </w:r>
            <w:proofErr w:type="spellStart"/>
            <w:r w:rsidRPr="002E0621">
              <w:rPr>
                <w:rFonts w:hint="eastAsia"/>
              </w:rPr>
              <w:t>UniMath</w:t>
            </w:r>
            <w:proofErr w:type="spellEnd"/>
            <w:r w:rsidRPr="002E0621">
              <w:rPr>
                <w:rFonts w:hint="eastAsia"/>
              </w:rPr>
              <w:t xml:space="preserve"> Taiwan </w:t>
            </w:r>
            <w:r w:rsidRPr="002E0621">
              <w:rPr>
                <w:rFonts w:hint="eastAsia"/>
              </w:rPr>
              <w:t>π</w:t>
            </w:r>
            <w:r w:rsidRPr="002E0621">
              <w:rPr>
                <w:rFonts w:hint="eastAsia"/>
              </w:rPr>
              <w:t xml:space="preserve"> Day</w:t>
            </w:r>
          </w:p>
        </w:tc>
        <w:tc>
          <w:tcPr>
            <w:tcW w:w="4205" w:type="dxa"/>
          </w:tcPr>
          <w:p w14:paraId="269CCADC" w14:textId="2E61B5AC" w:rsidR="00BC0781" w:rsidRPr="002E0621" w:rsidRDefault="00BC0781" w:rsidP="002E3EAE">
            <w:pPr>
              <w:spacing w:line="276" w:lineRule="auto"/>
              <w:rPr>
                <w:vertAlign w:val="superscript"/>
              </w:rPr>
            </w:pPr>
            <w:r w:rsidRPr="002E0621">
              <w:rPr>
                <w:rFonts w:hint="eastAsia"/>
              </w:rPr>
              <w:t>佟冠誼</w:t>
            </w:r>
            <w:r w:rsidRPr="002E0621">
              <w:rPr>
                <w:vertAlign w:val="superscript"/>
              </w:rPr>
              <w:t>*</w:t>
            </w:r>
            <w:r w:rsidRPr="002E0621">
              <w:rPr>
                <w:rFonts w:hint="eastAsia"/>
              </w:rPr>
              <w:t>、王若憶</w:t>
            </w:r>
          </w:p>
        </w:tc>
      </w:tr>
      <w:tr w:rsidR="00BC0781" w:rsidRPr="002E0621" w14:paraId="17E97791" w14:textId="4A073761" w:rsidTr="00BC0781">
        <w:tc>
          <w:tcPr>
            <w:tcW w:w="846" w:type="dxa"/>
          </w:tcPr>
          <w:p w14:paraId="0FC11523" w14:textId="77777777" w:rsidR="00BC0781" w:rsidRPr="002E0621" w:rsidRDefault="00BC0781" w:rsidP="00555083">
            <w:pPr>
              <w:spacing w:line="276" w:lineRule="auto"/>
              <w:jc w:val="center"/>
            </w:pPr>
            <w:r w:rsidRPr="002E0621">
              <w:rPr>
                <w:rFonts w:hint="eastAsia"/>
              </w:rPr>
              <w:t>4</w:t>
            </w:r>
          </w:p>
        </w:tc>
        <w:tc>
          <w:tcPr>
            <w:tcW w:w="4583" w:type="dxa"/>
          </w:tcPr>
          <w:p w14:paraId="7D54930A" w14:textId="7C9F079B" w:rsidR="00BC0781" w:rsidRPr="002E0621" w:rsidRDefault="00BC0781" w:rsidP="002E3EAE">
            <w:pPr>
              <w:spacing w:line="276" w:lineRule="auto"/>
            </w:pPr>
            <w:r w:rsidRPr="002E0621">
              <w:rPr>
                <w:rFonts w:hint="eastAsia"/>
              </w:rPr>
              <w:t>人文藝術與環境科學特展策展與轉變為線上展示節目之運用與後續發展</w:t>
            </w:r>
          </w:p>
        </w:tc>
        <w:tc>
          <w:tcPr>
            <w:tcW w:w="4205" w:type="dxa"/>
          </w:tcPr>
          <w:p w14:paraId="3099D0BC" w14:textId="29D1FAEA" w:rsidR="00BC0781" w:rsidRPr="002E0621" w:rsidRDefault="00BC0781" w:rsidP="002E3EAE">
            <w:pPr>
              <w:spacing w:line="276" w:lineRule="auto"/>
              <w:rPr>
                <w:vertAlign w:val="superscript"/>
              </w:rPr>
            </w:pPr>
            <w:r w:rsidRPr="002E0621">
              <w:rPr>
                <w:rFonts w:hint="eastAsia"/>
              </w:rPr>
              <w:t>陳建宏</w:t>
            </w:r>
            <w:r w:rsidRPr="002E0621">
              <w:rPr>
                <w:vertAlign w:val="superscript"/>
              </w:rPr>
              <w:t>1</w:t>
            </w:r>
            <w:r w:rsidRPr="002E0621">
              <w:rPr>
                <w:rFonts w:hint="eastAsia"/>
              </w:rPr>
              <w:t>、莊珮敏</w:t>
            </w:r>
            <w:r w:rsidRPr="002E0621">
              <w:rPr>
                <w:vertAlign w:val="superscript"/>
              </w:rPr>
              <w:t>2</w:t>
            </w:r>
            <w:r w:rsidRPr="002E0621">
              <w:rPr>
                <w:rFonts w:hint="eastAsia"/>
              </w:rPr>
              <w:t>、李世緯</w:t>
            </w:r>
            <w:r w:rsidRPr="002E0621">
              <w:rPr>
                <w:vertAlign w:val="superscript"/>
              </w:rPr>
              <w:t>1</w:t>
            </w:r>
            <w:r w:rsidRPr="002E0621">
              <w:rPr>
                <w:rFonts w:hint="eastAsia"/>
                <w:vertAlign w:val="superscript"/>
              </w:rPr>
              <w:t>*</w:t>
            </w:r>
          </w:p>
        </w:tc>
      </w:tr>
      <w:tr w:rsidR="00BC0781" w:rsidRPr="002E0621" w14:paraId="1F52A243" w14:textId="0435D1B2" w:rsidTr="00BC0781">
        <w:tc>
          <w:tcPr>
            <w:tcW w:w="846" w:type="dxa"/>
          </w:tcPr>
          <w:p w14:paraId="0D770740" w14:textId="4259340E" w:rsidR="00BC0781" w:rsidRPr="002E0621" w:rsidRDefault="00BC0781" w:rsidP="00555083">
            <w:pPr>
              <w:spacing w:line="276" w:lineRule="auto"/>
              <w:jc w:val="center"/>
            </w:pPr>
            <w:r w:rsidRPr="002E0621">
              <w:t>5</w:t>
            </w:r>
          </w:p>
        </w:tc>
        <w:tc>
          <w:tcPr>
            <w:tcW w:w="4583" w:type="dxa"/>
          </w:tcPr>
          <w:p w14:paraId="2A5DDAF9" w14:textId="36324A4D" w:rsidR="00BC0781" w:rsidRPr="002E0621" w:rsidRDefault="00BC0781" w:rsidP="002E3EAE">
            <w:pPr>
              <w:spacing w:line="276" w:lineRule="auto"/>
            </w:pPr>
            <w:r w:rsidRPr="002E0621">
              <w:rPr>
                <w:rFonts w:hint="eastAsia"/>
              </w:rPr>
              <w:t>融入藝術的跨學科教育活動</w:t>
            </w:r>
            <w:r w:rsidRPr="002E0621">
              <w:rPr>
                <w:rFonts w:hint="eastAsia"/>
              </w:rPr>
              <w:t>-</w:t>
            </w:r>
            <w:r w:rsidRPr="002E0621">
              <w:rPr>
                <w:rFonts w:hint="eastAsia"/>
              </w:rPr>
              <w:t>以國立臺灣科學教育館藝術科學手作活動為例</w:t>
            </w:r>
          </w:p>
        </w:tc>
        <w:tc>
          <w:tcPr>
            <w:tcW w:w="4205" w:type="dxa"/>
          </w:tcPr>
          <w:p w14:paraId="7D51CFC7" w14:textId="061303D1" w:rsidR="00BC0781" w:rsidRPr="002E0621" w:rsidRDefault="00BC0781" w:rsidP="002E3EAE">
            <w:pPr>
              <w:spacing w:line="276" w:lineRule="auto"/>
              <w:rPr>
                <w:vertAlign w:val="superscript"/>
              </w:rPr>
            </w:pPr>
            <w:r w:rsidRPr="002E0621">
              <w:t>吳聖慧</w:t>
            </w:r>
            <w:r w:rsidRPr="002E0621">
              <w:rPr>
                <w:vertAlign w:val="superscript"/>
              </w:rPr>
              <w:t>1*</w:t>
            </w:r>
            <w:r w:rsidR="009E6D0E" w:rsidRPr="009E6D0E">
              <w:rPr>
                <w:rFonts w:hint="eastAsia"/>
              </w:rPr>
              <w:t>、</w:t>
            </w:r>
            <w:r w:rsidRPr="002E0621">
              <w:t>李致翔</w:t>
            </w:r>
            <w:r w:rsidRPr="002E0621">
              <w:rPr>
                <w:vertAlign w:val="superscript"/>
              </w:rPr>
              <w:t>2</w:t>
            </w:r>
          </w:p>
          <w:p w14:paraId="6DA64930" w14:textId="760C82B8" w:rsidR="00BC0781" w:rsidRPr="002E0621" w:rsidRDefault="00BC0781" w:rsidP="002E3EAE">
            <w:pPr>
              <w:spacing w:line="276" w:lineRule="auto"/>
              <w:rPr>
                <w:vertAlign w:val="superscript"/>
              </w:rPr>
            </w:pPr>
          </w:p>
        </w:tc>
      </w:tr>
      <w:tr w:rsidR="00BC0781" w:rsidRPr="002E0621" w14:paraId="2EFB9799" w14:textId="4978EC63" w:rsidTr="00BC0781">
        <w:tc>
          <w:tcPr>
            <w:tcW w:w="846" w:type="dxa"/>
          </w:tcPr>
          <w:p w14:paraId="729CC326" w14:textId="6576E519" w:rsidR="00BC0781" w:rsidRPr="002E0621" w:rsidRDefault="00BC0781" w:rsidP="00555083">
            <w:pPr>
              <w:spacing w:line="276" w:lineRule="auto"/>
              <w:jc w:val="center"/>
            </w:pPr>
            <w:r w:rsidRPr="002E0621">
              <w:rPr>
                <w:rFonts w:hint="eastAsia"/>
              </w:rPr>
              <w:t>6</w:t>
            </w:r>
          </w:p>
        </w:tc>
        <w:tc>
          <w:tcPr>
            <w:tcW w:w="4583" w:type="dxa"/>
          </w:tcPr>
          <w:p w14:paraId="02F781F8" w14:textId="5C5C8A58" w:rsidR="00BC0781" w:rsidRPr="002E0621" w:rsidRDefault="00BC0781" w:rsidP="002E3EAE">
            <w:pPr>
              <w:spacing w:line="276" w:lineRule="auto"/>
            </w:pPr>
            <w:r w:rsidRPr="002E0621">
              <w:rPr>
                <w:rFonts w:hint="eastAsia"/>
              </w:rPr>
              <w:t>科普競賽推展：</w:t>
            </w:r>
            <w:r w:rsidRPr="002E0621">
              <w:rPr>
                <w:rFonts w:hint="eastAsia"/>
              </w:rPr>
              <w:t xml:space="preserve">2020 </w:t>
            </w:r>
            <w:r w:rsidRPr="002E0621">
              <w:rPr>
                <w:rFonts w:hint="eastAsia"/>
              </w:rPr>
              <w:t>全國中學生遙控帆船</w:t>
            </w:r>
            <w:r w:rsidRPr="002E0621">
              <w:rPr>
                <w:rFonts w:hint="eastAsia"/>
              </w:rPr>
              <w:t>STEAM</w:t>
            </w:r>
            <w:r w:rsidRPr="002E0621">
              <w:rPr>
                <w:rFonts w:hint="eastAsia"/>
              </w:rPr>
              <w:t>創客大賽成果分享</w:t>
            </w:r>
          </w:p>
        </w:tc>
        <w:tc>
          <w:tcPr>
            <w:tcW w:w="4205" w:type="dxa"/>
          </w:tcPr>
          <w:p w14:paraId="0371ABEC" w14:textId="49DB8438" w:rsidR="00BC0781" w:rsidRPr="002E0621" w:rsidRDefault="00BC0781" w:rsidP="002E3EAE">
            <w:pPr>
              <w:spacing w:line="276" w:lineRule="auto"/>
              <w:rPr>
                <w:vertAlign w:val="superscript"/>
              </w:rPr>
            </w:pPr>
            <w:r w:rsidRPr="002E0621">
              <w:rPr>
                <w:rFonts w:hint="eastAsia"/>
              </w:rPr>
              <w:t>宋祚忠</w:t>
            </w:r>
            <w:r w:rsidRPr="002E0621">
              <w:rPr>
                <w:vertAlign w:val="superscript"/>
              </w:rPr>
              <w:t>1*</w:t>
            </w:r>
            <w:r w:rsidR="009E6D0E" w:rsidRPr="009E6D0E">
              <w:rPr>
                <w:rFonts w:hint="eastAsia"/>
              </w:rPr>
              <w:t>、</w:t>
            </w:r>
            <w:r w:rsidRPr="002E0621">
              <w:rPr>
                <w:rFonts w:hint="eastAsia"/>
              </w:rPr>
              <w:t>葉佳承</w:t>
            </w:r>
            <w:r w:rsidRPr="002E0621">
              <w:rPr>
                <w:vertAlign w:val="superscript"/>
              </w:rPr>
              <w:t>2</w:t>
            </w:r>
            <w:r w:rsidR="009E6D0E" w:rsidRPr="009E6D0E">
              <w:rPr>
                <w:rFonts w:hint="eastAsia"/>
              </w:rPr>
              <w:t>、</w:t>
            </w:r>
            <w:r w:rsidRPr="002E0621">
              <w:rPr>
                <w:rFonts w:hint="eastAsia"/>
              </w:rPr>
              <w:t>蘇汶建</w:t>
            </w:r>
            <w:r w:rsidRPr="002E0621">
              <w:rPr>
                <w:rFonts w:hint="eastAsia"/>
                <w:vertAlign w:val="superscript"/>
              </w:rPr>
              <w:t>3</w:t>
            </w:r>
            <w:r w:rsidR="009E6D0E" w:rsidRPr="009E6D0E">
              <w:rPr>
                <w:rFonts w:hint="eastAsia"/>
              </w:rPr>
              <w:t>、</w:t>
            </w:r>
            <w:r w:rsidRPr="002E0621">
              <w:rPr>
                <w:rFonts w:hint="eastAsia"/>
              </w:rPr>
              <w:t>王惟萱</w:t>
            </w:r>
            <w:r w:rsidRPr="002E0621">
              <w:rPr>
                <w:vertAlign w:val="superscript"/>
              </w:rPr>
              <w:t>3</w:t>
            </w:r>
          </w:p>
          <w:p w14:paraId="6C41AFA1" w14:textId="226EDDF5" w:rsidR="00BC0781" w:rsidRPr="002E0621" w:rsidRDefault="00BC0781" w:rsidP="002E3EAE">
            <w:pPr>
              <w:spacing w:line="276" w:lineRule="auto"/>
            </w:pPr>
          </w:p>
        </w:tc>
      </w:tr>
      <w:tr w:rsidR="00BC0781" w:rsidRPr="002E0621" w14:paraId="73626FFB" w14:textId="1B810294" w:rsidTr="00BC0781">
        <w:tc>
          <w:tcPr>
            <w:tcW w:w="846" w:type="dxa"/>
          </w:tcPr>
          <w:p w14:paraId="1EB6664D" w14:textId="1D3FD89C" w:rsidR="00BC0781" w:rsidRPr="002E0621" w:rsidRDefault="00BC0781" w:rsidP="00555083">
            <w:pPr>
              <w:spacing w:line="276" w:lineRule="auto"/>
              <w:jc w:val="center"/>
            </w:pPr>
            <w:r w:rsidRPr="002E0621">
              <w:rPr>
                <w:rFonts w:hint="eastAsia"/>
              </w:rPr>
              <w:t>7</w:t>
            </w:r>
          </w:p>
        </w:tc>
        <w:tc>
          <w:tcPr>
            <w:tcW w:w="4583" w:type="dxa"/>
          </w:tcPr>
          <w:p w14:paraId="567F51BE" w14:textId="65343552" w:rsidR="00BC0781" w:rsidRPr="002E0621" w:rsidRDefault="00BC0781" w:rsidP="002E3EAE">
            <w:pPr>
              <w:spacing w:line="276" w:lineRule="auto"/>
            </w:pPr>
            <w:r w:rsidRPr="002E0621">
              <w:rPr>
                <w:rFonts w:hint="eastAsia"/>
              </w:rPr>
              <w:t>跨領域與跨機構科普推廣之美塔學案例研究：臺灣寶珠計畫</w:t>
            </w:r>
          </w:p>
        </w:tc>
        <w:tc>
          <w:tcPr>
            <w:tcW w:w="4205" w:type="dxa"/>
          </w:tcPr>
          <w:p w14:paraId="4577B674" w14:textId="77777777" w:rsidR="00BC0781" w:rsidRPr="002E0621" w:rsidRDefault="00BC0781" w:rsidP="002E3EAE">
            <w:pPr>
              <w:spacing w:line="276" w:lineRule="auto"/>
              <w:rPr>
                <w:vertAlign w:val="superscript"/>
              </w:rPr>
            </w:pPr>
            <w:r w:rsidRPr="002E0621">
              <w:rPr>
                <w:rFonts w:hint="eastAsia"/>
              </w:rPr>
              <w:t>李偉俊</w:t>
            </w:r>
            <w:r w:rsidRPr="002E0621">
              <w:rPr>
                <w:vertAlign w:val="superscript"/>
              </w:rPr>
              <w:t>1*</w:t>
            </w:r>
          </w:p>
          <w:p w14:paraId="6D6FC195" w14:textId="715778C2" w:rsidR="00BC0781" w:rsidRPr="002E0621" w:rsidRDefault="00BC0781" w:rsidP="002E3EAE">
            <w:pPr>
              <w:spacing w:line="276" w:lineRule="auto"/>
            </w:pPr>
          </w:p>
        </w:tc>
      </w:tr>
      <w:tr w:rsidR="00BC0781" w:rsidRPr="002E0621" w14:paraId="44102820" w14:textId="7A569AE6" w:rsidTr="00BC0781">
        <w:tc>
          <w:tcPr>
            <w:tcW w:w="846" w:type="dxa"/>
          </w:tcPr>
          <w:p w14:paraId="7343AC1D" w14:textId="35659B0F" w:rsidR="00BC0781" w:rsidRPr="002E0621" w:rsidRDefault="00BC0781" w:rsidP="00555083">
            <w:pPr>
              <w:spacing w:line="276" w:lineRule="auto"/>
              <w:jc w:val="center"/>
            </w:pPr>
            <w:r w:rsidRPr="002E0621">
              <w:rPr>
                <w:rFonts w:hint="eastAsia"/>
              </w:rPr>
              <w:t>8</w:t>
            </w:r>
          </w:p>
        </w:tc>
        <w:tc>
          <w:tcPr>
            <w:tcW w:w="4583" w:type="dxa"/>
          </w:tcPr>
          <w:p w14:paraId="062EB7F8" w14:textId="1EEE8573" w:rsidR="00BC0781" w:rsidRPr="002E0621" w:rsidRDefault="00BC0781" w:rsidP="002E3EAE">
            <w:pPr>
              <w:spacing w:line="276" w:lineRule="auto"/>
            </w:pPr>
            <w:r w:rsidRPr="002E0621">
              <w:rPr>
                <w:rFonts w:hint="eastAsia"/>
              </w:rPr>
              <w:t>以「東港高中寒假海洋生物科學營」發展博物館與高中合作的海洋教育</w:t>
            </w:r>
          </w:p>
        </w:tc>
        <w:tc>
          <w:tcPr>
            <w:tcW w:w="4205" w:type="dxa"/>
          </w:tcPr>
          <w:p w14:paraId="1DEFD5AB" w14:textId="056C425F" w:rsidR="00BC0781" w:rsidRPr="002E0621" w:rsidRDefault="00BC0781" w:rsidP="002E3EAE">
            <w:pPr>
              <w:spacing w:line="276" w:lineRule="auto"/>
              <w:rPr>
                <w:bCs/>
                <w:vertAlign w:val="superscript"/>
              </w:rPr>
            </w:pPr>
            <w:r w:rsidRPr="002E0621">
              <w:rPr>
                <w:rFonts w:hint="eastAsia"/>
                <w:bCs/>
              </w:rPr>
              <w:t>邱靜玟</w:t>
            </w:r>
            <w:r w:rsidRPr="002E0621">
              <w:rPr>
                <w:bCs/>
                <w:vertAlign w:val="superscript"/>
              </w:rPr>
              <w:t>1</w:t>
            </w:r>
            <w:r w:rsidRPr="002E0621">
              <w:rPr>
                <w:rFonts w:hint="eastAsia"/>
                <w:bCs/>
                <w:vertAlign w:val="superscript"/>
              </w:rPr>
              <w:t>＊</w:t>
            </w:r>
            <w:r w:rsidR="009E6D0E" w:rsidRPr="009E6D0E">
              <w:rPr>
                <w:rFonts w:hint="eastAsia"/>
              </w:rPr>
              <w:t>、</w:t>
            </w:r>
            <w:r w:rsidRPr="002E0621">
              <w:rPr>
                <w:rFonts w:hint="eastAsia"/>
                <w:bCs/>
              </w:rPr>
              <w:t>謝旻頴</w:t>
            </w:r>
            <w:r w:rsidRPr="002E0621">
              <w:rPr>
                <w:bCs/>
                <w:vertAlign w:val="superscript"/>
              </w:rPr>
              <w:t>2</w:t>
            </w:r>
          </w:p>
          <w:p w14:paraId="49545A11" w14:textId="77777777" w:rsidR="00BC0781" w:rsidRPr="002E0621" w:rsidRDefault="00BC0781" w:rsidP="002E3EAE">
            <w:pPr>
              <w:spacing w:line="276" w:lineRule="auto"/>
            </w:pPr>
          </w:p>
        </w:tc>
      </w:tr>
      <w:tr w:rsidR="00BC0781" w:rsidRPr="002E0621" w14:paraId="47BBF26C" w14:textId="679E2D6F" w:rsidTr="00BC0781">
        <w:tc>
          <w:tcPr>
            <w:tcW w:w="846" w:type="dxa"/>
          </w:tcPr>
          <w:p w14:paraId="6DA15127" w14:textId="15FA65BE" w:rsidR="00BC0781" w:rsidRPr="002E0621" w:rsidRDefault="00BC0781" w:rsidP="00555083">
            <w:pPr>
              <w:spacing w:line="276" w:lineRule="auto"/>
              <w:jc w:val="center"/>
            </w:pPr>
            <w:r w:rsidRPr="002E0621">
              <w:rPr>
                <w:rFonts w:hint="eastAsia"/>
              </w:rPr>
              <w:t>9</w:t>
            </w:r>
          </w:p>
        </w:tc>
        <w:tc>
          <w:tcPr>
            <w:tcW w:w="4583" w:type="dxa"/>
          </w:tcPr>
          <w:p w14:paraId="60B33B07" w14:textId="3F824D84" w:rsidR="00BC0781" w:rsidRPr="002E0621" w:rsidRDefault="00BC0781" w:rsidP="002E3EAE">
            <w:pPr>
              <w:spacing w:line="276" w:lineRule="auto"/>
            </w:pPr>
            <w:r w:rsidRPr="002E0621">
              <w:rPr>
                <w:rFonts w:hint="eastAsia"/>
              </w:rPr>
              <w:t>教育相關機構之合作</w:t>
            </w:r>
            <w:r w:rsidRPr="002E0621">
              <w:rPr>
                <w:rFonts w:hint="eastAsia"/>
              </w:rPr>
              <w:t>-</w:t>
            </w:r>
            <w:r w:rsidRPr="002E0621">
              <w:rPr>
                <w:rFonts w:hint="eastAsia"/>
              </w:rPr>
              <w:t>以臺東縣環境教育平台會議為例</w:t>
            </w:r>
          </w:p>
        </w:tc>
        <w:tc>
          <w:tcPr>
            <w:tcW w:w="4205" w:type="dxa"/>
          </w:tcPr>
          <w:p w14:paraId="3673AE5C" w14:textId="77777777" w:rsidR="00BC0781" w:rsidRPr="002E0621" w:rsidRDefault="00BC0781" w:rsidP="002E3EAE">
            <w:pPr>
              <w:spacing w:line="276" w:lineRule="auto"/>
              <w:rPr>
                <w:vertAlign w:val="superscript"/>
              </w:rPr>
            </w:pPr>
            <w:r w:rsidRPr="002E0621">
              <w:t>孫穩翔</w:t>
            </w:r>
            <w:r w:rsidRPr="002E0621">
              <w:rPr>
                <w:vertAlign w:val="superscript"/>
              </w:rPr>
              <w:t>1</w:t>
            </w:r>
            <w:r w:rsidRPr="002E0621">
              <w:t>、陳雲芳</w:t>
            </w:r>
            <w:r w:rsidRPr="002E0621">
              <w:rPr>
                <w:vertAlign w:val="superscript"/>
              </w:rPr>
              <w:t>2</w:t>
            </w:r>
          </w:p>
          <w:p w14:paraId="56EC711B" w14:textId="77777777" w:rsidR="00BC0781" w:rsidRPr="002E0621" w:rsidRDefault="00BC0781" w:rsidP="002E3EAE">
            <w:pPr>
              <w:spacing w:line="276" w:lineRule="auto"/>
            </w:pPr>
          </w:p>
        </w:tc>
      </w:tr>
      <w:tr w:rsidR="00BC0781" w:rsidRPr="002E0621" w14:paraId="60B4306C" w14:textId="0C088D82" w:rsidTr="00BC0781">
        <w:tc>
          <w:tcPr>
            <w:tcW w:w="846" w:type="dxa"/>
          </w:tcPr>
          <w:p w14:paraId="6F5F96FD" w14:textId="0E9C9E92" w:rsidR="00BC0781" w:rsidRPr="002E0621" w:rsidRDefault="00BC0781" w:rsidP="00555083">
            <w:pPr>
              <w:spacing w:line="276" w:lineRule="auto"/>
              <w:jc w:val="center"/>
            </w:pPr>
            <w:r w:rsidRPr="002E0621">
              <w:rPr>
                <w:rFonts w:hint="eastAsia"/>
              </w:rPr>
              <w:t>1</w:t>
            </w:r>
            <w:r w:rsidRPr="002E0621">
              <w:t>0</w:t>
            </w:r>
          </w:p>
        </w:tc>
        <w:tc>
          <w:tcPr>
            <w:tcW w:w="4583" w:type="dxa"/>
          </w:tcPr>
          <w:p w14:paraId="41306DA8" w14:textId="04E49866" w:rsidR="00BC0781" w:rsidRPr="002E0621" w:rsidRDefault="00BC0781" w:rsidP="002E3EAE">
            <w:pPr>
              <w:spacing w:line="276" w:lineRule="auto"/>
            </w:pPr>
            <w:r w:rsidRPr="002E0621">
              <w:rPr>
                <w:rFonts w:hint="eastAsia"/>
              </w:rPr>
              <w:t>建構智慧終身樂學與樂活科普基地</w:t>
            </w:r>
          </w:p>
        </w:tc>
        <w:tc>
          <w:tcPr>
            <w:tcW w:w="4205" w:type="dxa"/>
          </w:tcPr>
          <w:p w14:paraId="79EBA8B5" w14:textId="6B873844" w:rsidR="00BC0781" w:rsidRPr="002E0621" w:rsidRDefault="00BC0781" w:rsidP="002E3EAE">
            <w:pPr>
              <w:spacing w:line="276" w:lineRule="auto"/>
            </w:pPr>
            <w:r w:rsidRPr="002E0621">
              <w:rPr>
                <w:rFonts w:hint="eastAsia"/>
              </w:rPr>
              <w:t>徐典裕</w:t>
            </w:r>
          </w:p>
        </w:tc>
      </w:tr>
      <w:tr w:rsidR="00BC0781" w:rsidRPr="002E0621" w14:paraId="185B4F6D" w14:textId="3478FF2C" w:rsidTr="00BC0781">
        <w:tc>
          <w:tcPr>
            <w:tcW w:w="846" w:type="dxa"/>
          </w:tcPr>
          <w:p w14:paraId="1DC0F34B" w14:textId="13B3D239" w:rsidR="00BC0781" w:rsidRPr="002E0621" w:rsidRDefault="00BC0781" w:rsidP="00555083">
            <w:pPr>
              <w:spacing w:line="276" w:lineRule="auto"/>
              <w:jc w:val="center"/>
            </w:pPr>
            <w:r w:rsidRPr="002E0621">
              <w:rPr>
                <w:rFonts w:hint="eastAsia"/>
              </w:rPr>
              <w:t>1</w:t>
            </w:r>
            <w:r w:rsidRPr="002E0621">
              <w:t>1</w:t>
            </w:r>
          </w:p>
        </w:tc>
        <w:tc>
          <w:tcPr>
            <w:tcW w:w="4583" w:type="dxa"/>
          </w:tcPr>
          <w:p w14:paraId="0E425240" w14:textId="50B7338E" w:rsidR="00BC0781" w:rsidRPr="002E0621" w:rsidRDefault="00BC0781" w:rsidP="002E3EAE">
            <w:pPr>
              <w:spacing w:line="276" w:lineRule="auto"/>
            </w:pPr>
            <w:r w:rsidRPr="002E0621">
              <w:rPr>
                <w:rFonts w:hint="eastAsia"/>
              </w:rPr>
              <w:t>博物館與鄰近中學合作科學練功房活動規劃策略</w:t>
            </w:r>
          </w:p>
        </w:tc>
        <w:tc>
          <w:tcPr>
            <w:tcW w:w="4205" w:type="dxa"/>
          </w:tcPr>
          <w:p w14:paraId="770D6A50" w14:textId="604EFF28" w:rsidR="00BC0781" w:rsidRPr="002E0621" w:rsidRDefault="00BC0781" w:rsidP="002E3EAE">
            <w:pPr>
              <w:spacing w:line="276" w:lineRule="auto"/>
              <w:rPr>
                <w:vertAlign w:val="superscript"/>
              </w:rPr>
            </w:pPr>
            <w:r w:rsidRPr="002E0621">
              <w:t>陳怡真</w:t>
            </w:r>
            <w:r w:rsidRPr="002E0621">
              <w:rPr>
                <w:vertAlign w:val="superscript"/>
              </w:rPr>
              <w:t>1</w:t>
            </w:r>
            <w:r w:rsidR="009E6D0E" w:rsidRPr="009E6D0E">
              <w:rPr>
                <w:rFonts w:hint="eastAsia"/>
              </w:rPr>
              <w:t>、</w:t>
            </w:r>
            <w:r w:rsidRPr="002E0621">
              <w:t>張簡智挺</w:t>
            </w:r>
            <w:r w:rsidRPr="002E0621">
              <w:rPr>
                <w:vertAlign w:val="superscript"/>
              </w:rPr>
              <w:t>2*</w:t>
            </w:r>
          </w:p>
          <w:p w14:paraId="215A181A" w14:textId="77777777" w:rsidR="00BC0781" w:rsidRPr="002E0621" w:rsidRDefault="00BC0781" w:rsidP="002E3EAE">
            <w:pPr>
              <w:spacing w:line="276" w:lineRule="auto"/>
            </w:pPr>
          </w:p>
        </w:tc>
      </w:tr>
      <w:tr w:rsidR="00BC0781" w:rsidRPr="002E0621" w14:paraId="593545E0" w14:textId="1C205602" w:rsidTr="00BC0781">
        <w:tc>
          <w:tcPr>
            <w:tcW w:w="846" w:type="dxa"/>
          </w:tcPr>
          <w:p w14:paraId="5C8F7DF2" w14:textId="03E845D7" w:rsidR="00BC0781" w:rsidRPr="002E0621" w:rsidRDefault="00BC0781" w:rsidP="00555083">
            <w:pPr>
              <w:spacing w:line="276" w:lineRule="auto"/>
              <w:jc w:val="center"/>
            </w:pPr>
            <w:r w:rsidRPr="002E0621">
              <w:rPr>
                <w:rFonts w:hint="eastAsia"/>
              </w:rPr>
              <w:t>1</w:t>
            </w:r>
            <w:r w:rsidRPr="002E0621">
              <w:t>2</w:t>
            </w:r>
          </w:p>
        </w:tc>
        <w:tc>
          <w:tcPr>
            <w:tcW w:w="4583" w:type="dxa"/>
          </w:tcPr>
          <w:p w14:paraId="07DF9F1C" w14:textId="1F41B8C3" w:rsidR="00BC0781" w:rsidRPr="002E0621" w:rsidRDefault="00BC0781" w:rsidP="002E3EAE">
            <w:pPr>
              <w:spacing w:line="276" w:lineRule="auto"/>
            </w:pPr>
            <w:r w:rsidRPr="002E0621">
              <w:rPr>
                <w:rFonts w:hint="eastAsia"/>
              </w:rPr>
              <w:t>以內容和語言整合學習模式培訓技術型高級中等學校學生英語解說能力－以國立科學工藝博物館為例</w:t>
            </w:r>
          </w:p>
        </w:tc>
        <w:tc>
          <w:tcPr>
            <w:tcW w:w="4205" w:type="dxa"/>
          </w:tcPr>
          <w:p w14:paraId="0BBE83CC" w14:textId="519F9A51" w:rsidR="00BC0781" w:rsidRPr="002E0621" w:rsidRDefault="00BC0781" w:rsidP="002E3EAE">
            <w:pPr>
              <w:spacing w:line="276" w:lineRule="auto"/>
              <w:rPr>
                <w:vertAlign w:val="superscript"/>
              </w:rPr>
            </w:pPr>
            <w:r w:rsidRPr="002E0621">
              <w:rPr>
                <w:rFonts w:hint="eastAsia"/>
              </w:rPr>
              <w:t>郭乃綺</w:t>
            </w:r>
            <w:r w:rsidRPr="002E0621">
              <w:rPr>
                <w:vertAlign w:val="superscript"/>
              </w:rPr>
              <w:t>1*</w:t>
            </w:r>
            <w:r w:rsidR="009E6D0E" w:rsidRPr="009E6D0E">
              <w:rPr>
                <w:rFonts w:hint="eastAsia"/>
              </w:rPr>
              <w:t>、</w:t>
            </w:r>
            <w:r w:rsidRPr="002E0621">
              <w:rPr>
                <w:rFonts w:hint="eastAsia"/>
              </w:rPr>
              <w:t>浦青青</w:t>
            </w:r>
            <w:r w:rsidRPr="002E0621">
              <w:rPr>
                <w:vertAlign w:val="superscript"/>
              </w:rPr>
              <w:t>2</w:t>
            </w:r>
          </w:p>
          <w:p w14:paraId="28E7A1C2" w14:textId="77777777" w:rsidR="00BC0781" w:rsidRPr="002E0621" w:rsidRDefault="00BC0781" w:rsidP="002E3EAE">
            <w:pPr>
              <w:spacing w:line="276" w:lineRule="auto"/>
            </w:pPr>
          </w:p>
        </w:tc>
      </w:tr>
      <w:tr w:rsidR="00BC0781" w:rsidRPr="002E0621" w14:paraId="6FB26610" w14:textId="7DE56915" w:rsidTr="00BC0781">
        <w:tc>
          <w:tcPr>
            <w:tcW w:w="846" w:type="dxa"/>
          </w:tcPr>
          <w:p w14:paraId="6A277FF1" w14:textId="2E775CDA" w:rsidR="00BC0781" w:rsidRPr="002E0621" w:rsidRDefault="00BC0781" w:rsidP="00555083">
            <w:pPr>
              <w:spacing w:line="276" w:lineRule="auto"/>
              <w:jc w:val="center"/>
            </w:pPr>
            <w:r w:rsidRPr="002E0621">
              <w:rPr>
                <w:rFonts w:hint="eastAsia"/>
              </w:rPr>
              <w:t>1</w:t>
            </w:r>
            <w:r w:rsidRPr="002E0621">
              <w:t>3</w:t>
            </w:r>
          </w:p>
        </w:tc>
        <w:tc>
          <w:tcPr>
            <w:tcW w:w="4583" w:type="dxa"/>
          </w:tcPr>
          <w:p w14:paraId="0864404F" w14:textId="3759D314" w:rsidR="00BC0781" w:rsidRPr="002E0621" w:rsidRDefault="00BC0781" w:rsidP="002E3EAE">
            <w:pPr>
              <w:spacing w:line="276" w:lineRule="auto"/>
            </w:pPr>
            <w:r w:rsidRPr="002E0621">
              <w:rPr>
                <w:rFonts w:hint="eastAsia"/>
              </w:rPr>
              <w:t>行動博物館設計與跨域推廣─以「水保防災起步走」巡迴特展為例</w:t>
            </w:r>
          </w:p>
        </w:tc>
        <w:tc>
          <w:tcPr>
            <w:tcW w:w="4205" w:type="dxa"/>
          </w:tcPr>
          <w:p w14:paraId="49A486BF" w14:textId="72EFE7C5" w:rsidR="00BC0781" w:rsidRPr="002E0621" w:rsidRDefault="00BC0781" w:rsidP="002E3EAE">
            <w:pPr>
              <w:spacing w:line="276" w:lineRule="auto"/>
              <w:rPr>
                <w:vertAlign w:val="superscript"/>
              </w:rPr>
            </w:pPr>
            <w:r w:rsidRPr="002E0621">
              <w:rPr>
                <w:rFonts w:hint="eastAsia"/>
              </w:rPr>
              <w:t>郭世文</w:t>
            </w:r>
            <w:r w:rsidRPr="002E0621">
              <w:rPr>
                <w:vertAlign w:val="superscript"/>
              </w:rPr>
              <w:t>1*</w:t>
            </w:r>
            <w:r w:rsidR="009E6D0E" w:rsidRPr="009E6D0E">
              <w:rPr>
                <w:rFonts w:hint="eastAsia"/>
              </w:rPr>
              <w:t>、</w:t>
            </w:r>
            <w:r w:rsidRPr="002E0621">
              <w:rPr>
                <w:rFonts w:hint="eastAsia"/>
              </w:rPr>
              <w:t>徐采薇</w:t>
            </w:r>
            <w:r w:rsidRPr="002E0621">
              <w:rPr>
                <w:vertAlign w:val="superscript"/>
              </w:rPr>
              <w:t>2</w:t>
            </w:r>
          </w:p>
          <w:p w14:paraId="0903BE91" w14:textId="77777777" w:rsidR="00BC0781" w:rsidRPr="002E0621" w:rsidRDefault="00BC0781" w:rsidP="002E3EAE">
            <w:pPr>
              <w:spacing w:line="276" w:lineRule="auto"/>
            </w:pPr>
          </w:p>
        </w:tc>
      </w:tr>
      <w:tr w:rsidR="00BC0781" w:rsidRPr="002E0621" w14:paraId="38188349" w14:textId="632CCAB5" w:rsidTr="00BC0781">
        <w:tc>
          <w:tcPr>
            <w:tcW w:w="846" w:type="dxa"/>
          </w:tcPr>
          <w:p w14:paraId="5AF3D8EB" w14:textId="78975EDB" w:rsidR="00BC0781" w:rsidRPr="002E0621" w:rsidRDefault="00BC0781" w:rsidP="00555083">
            <w:pPr>
              <w:spacing w:line="276" w:lineRule="auto"/>
              <w:jc w:val="center"/>
            </w:pPr>
            <w:r w:rsidRPr="002E0621">
              <w:rPr>
                <w:rFonts w:hint="eastAsia"/>
              </w:rPr>
              <w:t>1</w:t>
            </w:r>
            <w:r w:rsidRPr="002E0621">
              <w:t>4</w:t>
            </w:r>
          </w:p>
        </w:tc>
        <w:tc>
          <w:tcPr>
            <w:tcW w:w="4583" w:type="dxa"/>
          </w:tcPr>
          <w:p w14:paraId="57D5A130" w14:textId="134D68BF" w:rsidR="00BC0781" w:rsidRPr="002E0621" w:rsidRDefault="00BC0781" w:rsidP="002E3EAE">
            <w:pPr>
              <w:spacing w:line="276" w:lineRule="auto"/>
            </w:pPr>
            <w:r w:rsidRPr="002E0621">
              <w:rPr>
                <w:rFonts w:hint="eastAsia"/>
              </w:rPr>
              <w:t>水產養殖技職教育職業探索體驗計畫之淡水長臂大蝦養殖科普推廣</w:t>
            </w:r>
          </w:p>
        </w:tc>
        <w:tc>
          <w:tcPr>
            <w:tcW w:w="4205" w:type="dxa"/>
          </w:tcPr>
          <w:p w14:paraId="399584E8" w14:textId="0437E8B9" w:rsidR="00BC0781" w:rsidRPr="002E0621" w:rsidRDefault="00BC0781" w:rsidP="002E3EAE">
            <w:pPr>
              <w:spacing w:line="276" w:lineRule="auto"/>
            </w:pPr>
            <w:r w:rsidRPr="002E0621">
              <w:t>郭信威</w:t>
            </w:r>
            <w:r w:rsidRPr="002E0621">
              <w:rPr>
                <w:vertAlign w:val="superscript"/>
              </w:rPr>
              <w:t>1</w:t>
            </w:r>
            <w:r w:rsidRPr="002E0621">
              <w:t>、蘇瑋揚</w:t>
            </w:r>
            <w:r w:rsidRPr="002E0621">
              <w:rPr>
                <w:vertAlign w:val="superscript"/>
              </w:rPr>
              <w:t>2</w:t>
            </w:r>
            <w:r w:rsidRPr="002E0621">
              <w:t>、李政穎</w:t>
            </w:r>
            <w:r w:rsidRPr="002E0621">
              <w:rPr>
                <w:vertAlign w:val="superscript"/>
              </w:rPr>
              <w:t>2</w:t>
            </w:r>
            <w:r w:rsidRPr="002E0621">
              <w:t>、鄭文騰</w:t>
            </w:r>
            <w:r w:rsidRPr="002E0621">
              <w:rPr>
                <w:vertAlign w:val="superscript"/>
              </w:rPr>
              <w:t>3</w:t>
            </w:r>
            <w:r w:rsidRPr="002E0621">
              <w:t>*</w:t>
            </w:r>
          </w:p>
        </w:tc>
      </w:tr>
      <w:tr w:rsidR="00BC0781" w:rsidRPr="002E0621" w14:paraId="136CF24D" w14:textId="122A0B80" w:rsidTr="00BC0781">
        <w:tc>
          <w:tcPr>
            <w:tcW w:w="846" w:type="dxa"/>
          </w:tcPr>
          <w:p w14:paraId="78BE6154" w14:textId="23E41026" w:rsidR="00BC0781" w:rsidRPr="002E0621" w:rsidRDefault="00BC0781" w:rsidP="00555083">
            <w:pPr>
              <w:spacing w:line="276" w:lineRule="auto"/>
              <w:jc w:val="center"/>
            </w:pPr>
            <w:r w:rsidRPr="002E0621">
              <w:rPr>
                <w:rFonts w:hint="eastAsia"/>
              </w:rPr>
              <w:t>1</w:t>
            </w:r>
            <w:r w:rsidRPr="002E0621">
              <w:t>5</w:t>
            </w:r>
          </w:p>
        </w:tc>
        <w:tc>
          <w:tcPr>
            <w:tcW w:w="4583" w:type="dxa"/>
          </w:tcPr>
          <w:p w14:paraId="3AA8C495" w14:textId="49881279" w:rsidR="00BC0781" w:rsidRPr="002E0621" w:rsidRDefault="00BC0781" w:rsidP="002E3EAE">
            <w:pPr>
              <w:spacing w:line="276" w:lineRule="auto"/>
            </w:pPr>
            <w:r w:rsidRPr="002E0621">
              <w:t>An Innovative Cluster-based Prediction Approach (CPA) for Mass Solar Site Management</w:t>
            </w:r>
          </w:p>
        </w:tc>
        <w:tc>
          <w:tcPr>
            <w:tcW w:w="4205" w:type="dxa"/>
          </w:tcPr>
          <w:p w14:paraId="04EDE213" w14:textId="7C174058" w:rsidR="00BC0781" w:rsidRPr="002E0621" w:rsidRDefault="00BC0781" w:rsidP="002E3EAE">
            <w:pPr>
              <w:spacing w:line="276" w:lineRule="auto"/>
              <w:rPr>
                <w:vertAlign w:val="superscript"/>
              </w:rPr>
            </w:pPr>
            <w:r w:rsidRPr="002E0621">
              <w:rPr>
                <w:rFonts w:hint="eastAsia"/>
              </w:rPr>
              <w:t>郭郁鴻</w:t>
            </w:r>
            <w:r w:rsidRPr="002E0621">
              <w:rPr>
                <w:vertAlign w:val="superscript"/>
              </w:rPr>
              <w:t>1</w:t>
            </w:r>
            <w:r w:rsidR="009E6D0E" w:rsidRPr="009E6D0E">
              <w:rPr>
                <w:rFonts w:hint="eastAsia"/>
              </w:rPr>
              <w:t>、</w:t>
            </w:r>
            <w:r w:rsidRPr="002E0621">
              <w:rPr>
                <w:rFonts w:hint="eastAsia"/>
              </w:rPr>
              <w:t>王瑞堂</w:t>
            </w:r>
            <w:r w:rsidRPr="002E0621">
              <w:rPr>
                <w:vertAlign w:val="superscript"/>
              </w:rPr>
              <w:t>2*</w:t>
            </w:r>
            <w:r w:rsidR="009E6D0E" w:rsidRPr="009E6D0E">
              <w:rPr>
                <w:rFonts w:hint="eastAsia"/>
              </w:rPr>
              <w:t>、</w:t>
            </w:r>
            <w:r w:rsidRPr="002E0621">
              <w:rPr>
                <w:rFonts w:hint="eastAsia"/>
              </w:rPr>
              <w:t>許超雲</w:t>
            </w:r>
            <w:r w:rsidRPr="002E0621">
              <w:rPr>
                <w:vertAlign w:val="superscript"/>
              </w:rPr>
              <w:t>3</w:t>
            </w:r>
          </w:p>
          <w:p w14:paraId="778A65B6" w14:textId="77777777" w:rsidR="00BC0781" w:rsidRPr="002E0621" w:rsidRDefault="00BC0781" w:rsidP="002E3EAE">
            <w:pPr>
              <w:spacing w:line="276" w:lineRule="auto"/>
            </w:pPr>
          </w:p>
        </w:tc>
      </w:tr>
      <w:tr w:rsidR="00BC0781" w:rsidRPr="002E0621" w14:paraId="6EBBD348" w14:textId="32491443" w:rsidTr="00BC0781">
        <w:tc>
          <w:tcPr>
            <w:tcW w:w="846" w:type="dxa"/>
          </w:tcPr>
          <w:p w14:paraId="46C9AA0A" w14:textId="2ED20136" w:rsidR="00BC0781" w:rsidRPr="002E0621" w:rsidRDefault="00BC0781" w:rsidP="00555083">
            <w:pPr>
              <w:spacing w:line="276" w:lineRule="auto"/>
              <w:jc w:val="center"/>
            </w:pPr>
            <w:r w:rsidRPr="002E0621">
              <w:rPr>
                <w:rFonts w:hint="eastAsia"/>
              </w:rPr>
              <w:t>1</w:t>
            </w:r>
            <w:r w:rsidRPr="002E0621">
              <w:t>6</w:t>
            </w:r>
          </w:p>
        </w:tc>
        <w:tc>
          <w:tcPr>
            <w:tcW w:w="4583" w:type="dxa"/>
          </w:tcPr>
          <w:p w14:paraId="418D1E9E" w14:textId="043980EC" w:rsidR="00BC0781" w:rsidRPr="002E0621" w:rsidRDefault="00BC0781" w:rsidP="002E3EAE">
            <w:pPr>
              <w:spacing w:line="276" w:lineRule="auto"/>
            </w:pPr>
            <w:r w:rsidRPr="002E0621">
              <w:rPr>
                <w:rFonts w:hint="eastAsia"/>
              </w:rPr>
              <w:t>科普旅遊活動成效評量</w:t>
            </w:r>
            <w:r w:rsidRPr="002E0621">
              <w:rPr>
                <w:rFonts w:hint="eastAsia"/>
              </w:rPr>
              <w:t>-</w:t>
            </w:r>
            <w:r w:rsidRPr="002E0621">
              <w:rPr>
                <w:rFonts w:hint="eastAsia"/>
              </w:rPr>
              <w:t>以在水一方為例</w:t>
            </w:r>
          </w:p>
        </w:tc>
        <w:tc>
          <w:tcPr>
            <w:tcW w:w="4205" w:type="dxa"/>
          </w:tcPr>
          <w:p w14:paraId="5DDC7D32" w14:textId="1A0171D7" w:rsidR="00BC0781" w:rsidRPr="002E0621" w:rsidRDefault="00BC0781" w:rsidP="002E3EAE">
            <w:pPr>
              <w:spacing w:line="276" w:lineRule="auto"/>
            </w:pPr>
            <w:r w:rsidRPr="002E0621">
              <w:rPr>
                <w:rFonts w:hint="eastAsia"/>
              </w:rPr>
              <w:t>陳正治</w:t>
            </w:r>
          </w:p>
        </w:tc>
      </w:tr>
      <w:tr w:rsidR="00BC0781" w:rsidRPr="002E0621" w14:paraId="30D4797E" w14:textId="32084DE7" w:rsidTr="00BC0781">
        <w:tc>
          <w:tcPr>
            <w:tcW w:w="846" w:type="dxa"/>
          </w:tcPr>
          <w:p w14:paraId="74655F03" w14:textId="1711D35B" w:rsidR="00BC0781" w:rsidRPr="002E0621" w:rsidRDefault="00BC0781" w:rsidP="00555083">
            <w:pPr>
              <w:spacing w:line="276" w:lineRule="auto"/>
              <w:jc w:val="center"/>
            </w:pPr>
            <w:r w:rsidRPr="002E0621">
              <w:rPr>
                <w:rFonts w:hint="eastAsia"/>
              </w:rPr>
              <w:lastRenderedPageBreak/>
              <w:t>1</w:t>
            </w:r>
            <w:r w:rsidRPr="002E0621">
              <w:t>7</w:t>
            </w:r>
          </w:p>
        </w:tc>
        <w:tc>
          <w:tcPr>
            <w:tcW w:w="4583" w:type="dxa"/>
          </w:tcPr>
          <w:p w14:paraId="6FFAFB3C" w14:textId="2D13812D" w:rsidR="00BC0781" w:rsidRPr="002E0621" w:rsidRDefault="00BC0781" w:rsidP="002E3EAE">
            <w:pPr>
              <w:spacing w:line="276" w:lineRule="auto"/>
            </w:pPr>
            <w:r w:rsidRPr="002E0621">
              <w:rPr>
                <w:rFonts w:hint="eastAsia"/>
              </w:rPr>
              <w:t>科普知識的誤用：臺灣漢人帶有原住民基因迷思</w:t>
            </w:r>
          </w:p>
        </w:tc>
        <w:tc>
          <w:tcPr>
            <w:tcW w:w="4205" w:type="dxa"/>
          </w:tcPr>
          <w:p w14:paraId="2F32BD12" w14:textId="77777777" w:rsidR="00BC0781" w:rsidRPr="002E0621" w:rsidRDefault="00BC0781" w:rsidP="002E3EAE">
            <w:pPr>
              <w:spacing w:line="276" w:lineRule="auto"/>
            </w:pPr>
            <w:r w:rsidRPr="002E0621">
              <w:t>陳叔倬</w:t>
            </w:r>
          </w:p>
          <w:p w14:paraId="0A852476" w14:textId="77777777" w:rsidR="00BC0781" w:rsidRPr="002E0621" w:rsidRDefault="00BC0781" w:rsidP="002E3EAE">
            <w:pPr>
              <w:spacing w:line="276" w:lineRule="auto"/>
            </w:pPr>
          </w:p>
        </w:tc>
      </w:tr>
      <w:tr w:rsidR="00BC0781" w:rsidRPr="002E0621" w14:paraId="615FE0CE" w14:textId="62BD5C2A" w:rsidTr="00BC0781">
        <w:tc>
          <w:tcPr>
            <w:tcW w:w="846" w:type="dxa"/>
          </w:tcPr>
          <w:p w14:paraId="14168CA3" w14:textId="106CF4BC" w:rsidR="00BC0781" w:rsidRPr="002E0621" w:rsidRDefault="00BC0781" w:rsidP="00555083">
            <w:pPr>
              <w:spacing w:line="276" w:lineRule="auto"/>
              <w:jc w:val="center"/>
            </w:pPr>
            <w:r w:rsidRPr="002E0621">
              <w:rPr>
                <w:rFonts w:hint="eastAsia"/>
              </w:rPr>
              <w:t>1</w:t>
            </w:r>
            <w:r w:rsidRPr="002E0621">
              <w:t>8</w:t>
            </w:r>
          </w:p>
        </w:tc>
        <w:tc>
          <w:tcPr>
            <w:tcW w:w="4583" w:type="dxa"/>
          </w:tcPr>
          <w:p w14:paraId="401E090E" w14:textId="604F71F7" w:rsidR="00BC0781" w:rsidRPr="002E0621" w:rsidRDefault="00BC0781" w:rsidP="002E3EAE">
            <w:pPr>
              <w:spacing w:line="276" w:lineRule="auto"/>
            </w:pPr>
            <w:r w:rsidRPr="002E0621">
              <w:rPr>
                <w:rFonts w:hint="eastAsia"/>
              </w:rPr>
              <w:t>科普傳播是素養培養還是學科競賽</w:t>
            </w:r>
          </w:p>
        </w:tc>
        <w:tc>
          <w:tcPr>
            <w:tcW w:w="4205" w:type="dxa"/>
          </w:tcPr>
          <w:p w14:paraId="5B4E2EA2" w14:textId="230C7378" w:rsidR="00BC0781" w:rsidRPr="002E0621" w:rsidRDefault="00BC0781" w:rsidP="002E3EAE">
            <w:pPr>
              <w:spacing w:line="276" w:lineRule="auto"/>
              <w:rPr>
                <w:vertAlign w:val="superscript"/>
              </w:rPr>
            </w:pPr>
            <w:r w:rsidRPr="002E0621">
              <w:rPr>
                <w:rFonts w:hint="eastAsia"/>
              </w:rPr>
              <w:t>陳寶玉</w:t>
            </w:r>
            <w:r w:rsidRPr="002E0621">
              <w:rPr>
                <w:vertAlign w:val="superscript"/>
              </w:rPr>
              <w:t>1,2</w:t>
            </w:r>
            <w:r w:rsidR="009E6D0E" w:rsidRPr="009E6D0E">
              <w:rPr>
                <w:rFonts w:hint="eastAsia"/>
              </w:rPr>
              <w:t>、</w:t>
            </w:r>
            <w:r w:rsidRPr="002E0621">
              <w:rPr>
                <w:rFonts w:hint="eastAsia"/>
              </w:rPr>
              <w:t>蔣振宇</w:t>
            </w:r>
            <w:r w:rsidRPr="002E0621">
              <w:rPr>
                <w:vertAlign w:val="superscript"/>
              </w:rPr>
              <w:t>3*</w:t>
            </w:r>
          </w:p>
        </w:tc>
      </w:tr>
      <w:tr w:rsidR="00BC0781" w:rsidRPr="002E0621" w14:paraId="69F33C47" w14:textId="43D692D1" w:rsidTr="00BC0781">
        <w:tc>
          <w:tcPr>
            <w:tcW w:w="846" w:type="dxa"/>
          </w:tcPr>
          <w:p w14:paraId="04F3868D" w14:textId="625397A8" w:rsidR="00BC0781" w:rsidRPr="002E0621" w:rsidRDefault="00BC0781" w:rsidP="00555083">
            <w:pPr>
              <w:spacing w:line="276" w:lineRule="auto"/>
              <w:jc w:val="center"/>
            </w:pPr>
            <w:r w:rsidRPr="002E0621">
              <w:rPr>
                <w:rFonts w:hint="eastAsia"/>
              </w:rPr>
              <w:t>1</w:t>
            </w:r>
            <w:r w:rsidRPr="002E0621">
              <w:t>9</w:t>
            </w:r>
          </w:p>
        </w:tc>
        <w:tc>
          <w:tcPr>
            <w:tcW w:w="4583" w:type="dxa"/>
          </w:tcPr>
          <w:p w14:paraId="0D7D8B05" w14:textId="62D3E9AB" w:rsidR="00BC0781" w:rsidRPr="002E0621" w:rsidRDefault="00BC0781" w:rsidP="002E3EAE">
            <w:pPr>
              <w:spacing w:line="276" w:lineRule="auto"/>
            </w:pPr>
            <w:r w:rsidRPr="002E0621">
              <w:rPr>
                <w:rFonts w:hint="eastAsia"/>
              </w:rPr>
              <w:t>「創意科學</w:t>
            </w:r>
            <w:r w:rsidRPr="002E0621">
              <w:rPr>
                <w:rFonts w:hint="eastAsia"/>
              </w:rPr>
              <w:t>FUN</w:t>
            </w:r>
            <w:r w:rsidRPr="002E0621">
              <w:rPr>
                <w:rFonts w:hint="eastAsia"/>
              </w:rPr>
              <w:t>一夏」系列科普推廣活動紀實</w:t>
            </w:r>
          </w:p>
        </w:tc>
        <w:tc>
          <w:tcPr>
            <w:tcW w:w="4205" w:type="dxa"/>
          </w:tcPr>
          <w:p w14:paraId="244AF059" w14:textId="7A01063E" w:rsidR="00BC0781" w:rsidRPr="002E0621" w:rsidRDefault="00BC0781" w:rsidP="002E3EAE">
            <w:pPr>
              <w:spacing w:line="276" w:lineRule="auto"/>
              <w:rPr>
                <w:vertAlign w:val="superscript"/>
              </w:rPr>
            </w:pPr>
            <w:r w:rsidRPr="002E0621">
              <w:rPr>
                <w:rFonts w:hint="eastAsia"/>
              </w:rPr>
              <w:t>曾瑞蓮</w:t>
            </w:r>
            <w:r w:rsidRPr="002E0621">
              <w:rPr>
                <w:vertAlign w:val="superscript"/>
              </w:rPr>
              <w:t>1*</w:t>
            </w:r>
            <w:r w:rsidR="009E6D0E" w:rsidRPr="009E6D0E">
              <w:rPr>
                <w:rFonts w:hint="eastAsia"/>
              </w:rPr>
              <w:t>、</w:t>
            </w:r>
            <w:r w:rsidRPr="002E0621">
              <w:rPr>
                <w:rFonts w:hint="eastAsia"/>
              </w:rPr>
              <w:t>許馨月</w:t>
            </w:r>
            <w:r w:rsidRPr="002E0621">
              <w:rPr>
                <w:rFonts w:hint="eastAsia"/>
                <w:vertAlign w:val="superscript"/>
              </w:rPr>
              <w:t>2</w:t>
            </w:r>
            <w:r w:rsidR="009E6D0E" w:rsidRPr="009E6D0E">
              <w:rPr>
                <w:rFonts w:hint="eastAsia"/>
              </w:rPr>
              <w:t>、</w:t>
            </w:r>
            <w:r w:rsidRPr="002E0621">
              <w:rPr>
                <w:rFonts w:hint="eastAsia"/>
              </w:rPr>
              <w:t>曾靖雯</w:t>
            </w:r>
            <w:r w:rsidRPr="002E0621">
              <w:rPr>
                <w:rFonts w:hint="eastAsia"/>
                <w:vertAlign w:val="superscript"/>
              </w:rPr>
              <w:t>2</w:t>
            </w:r>
            <w:r w:rsidR="009E6D0E" w:rsidRPr="009E6D0E">
              <w:rPr>
                <w:rFonts w:hint="eastAsia"/>
              </w:rPr>
              <w:t>、</w:t>
            </w:r>
            <w:r w:rsidRPr="002E0621">
              <w:rPr>
                <w:rFonts w:hint="eastAsia"/>
              </w:rPr>
              <w:t>洪偉清</w:t>
            </w:r>
            <w:r w:rsidRPr="002E0621">
              <w:rPr>
                <w:rFonts w:hint="eastAsia"/>
                <w:vertAlign w:val="superscript"/>
              </w:rPr>
              <w:t>3**</w:t>
            </w:r>
          </w:p>
        </w:tc>
      </w:tr>
      <w:tr w:rsidR="00BC0781" w:rsidRPr="002E0621" w14:paraId="65C5FEEF" w14:textId="25B79C69" w:rsidTr="00BC0781">
        <w:tc>
          <w:tcPr>
            <w:tcW w:w="846" w:type="dxa"/>
          </w:tcPr>
          <w:p w14:paraId="22FF465C" w14:textId="322CA25C" w:rsidR="00BC0781" w:rsidRPr="002E0621" w:rsidRDefault="00BC0781" w:rsidP="00555083">
            <w:pPr>
              <w:spacing w:line="276" w:lineRule="auto"/>
              <w:jc w:val="center"/>
            </w:pPr>
            <w:r w:rsidRPr="002E0621">
              <w:rPr>
                <w:rFonts w:hint="eastAsia"/>
              </w:rPr>
              <w:t>2</w:t>
            </w:r>
            <w:r w:rsidRPr="002E0621">
              <w:t>0</w:t>
            </w:r>
          </w:p>
        </w:tc>
        <w:tc>
          <w:tcPr>
            <w:tcW w:w="4583" w:type="dxa"/>
          </w:tcPr>
          <w:p w14:paraId="363AFA55" w14:textId="76B83643" w:rsidR="00BC0781" w:rsidRPr="002E0621" w:rsidRDefault="00BC0781" w:rsidP="002E3EAE">
            <w:pPr>
              <w:spacing w:line="276" w:lineRule="auto"/>
            </w:pPr>
            <w:r w:rsidRPr="002E0621">
              <w:rPr>
                <w:rFonts w:hint="eastAsia"/>
              </w:rPr>
              <w:t>用科普擁抱地方學：談科工館與彰化和美高中推動在地領袖營隊課程特色</w:t>
            </w:r>
          </w:p>
        </w:tc>
        <w:tc>
          <w:tcPr>
            <w:tcW w:w="4205" w:type="dxa"/>
          </w:tcPr>
          <w:p w14:paraId="33C293F3" w14:textId="2ED624C0" w:rsidR="00BC0781" w:rsidRPr="002E0621" w:rsidRDefault="00BC0781" w:rsidP="002E3EAE">
            <w:pPr>
              <w:spacing w:line="276" w:lineRule="auto"/>
              <w:rPr>
                <w:vertAlign w:val="superscript"/>
              </w:rPr>
            </w:pPr>
            <w:r w:rsidRPr="002E0621">
              <w:rPr>
                <w:rFonts w:hint="eastAsia"/>
              </w:rPr>
              <w:t>黃振中</w:t>
            </w:r>
            <w:r w:rsidRPr="002E0621">
              <w:rPr>
                <w:vertAlign w:val="superscript"/>
              </w:rPr>
              <w:t>1*</w:t>
            </w:r>
            <w:r w:rsidR="009E6D0E" w:rsidRPr="009E6D0E">
              <w:rPr>
                <w:rFonts w:hint="eastAsia"/>
              </w:rPr>
              <w:t>、</w:t>
            </w:r>
            <w:r w:rsidRPr="002E0621">
              <w:rPr>
                <w:rFonts w:hint="eastAsia"/>
              </w:rPr>
              <w:t>林宗德</w:t>
            </w:r>
            <w:r w:rsidRPr="002E0621">
              <w:rPr>
                <w:vertAlign w:val="superscript"/>
              </w:rPr>
              <w:t>2</w:t>
            </w:r>
            <w:r w:rsidR="009E6D0E" w:rsidRPr="009E6D0E">
              <w:rPr>
                <w:rFonts w:hint="eastAsia"/>
              </w:rPr>
              <w:t>、</w:t>
            </w:r>
            <w:r w:rsidRPr="002E0621">
              <w:rPr>
                <w:rFonts w:hint="eastAsia"/>
              </w:rPr>
              <w:t>溫家男</w:t>
            </w:r>
            <w:r w:rsidRPr="002E0621">
              <w:rPr>
                <w:rFonts w:hint="eastAsia"/>
                <w:vertAlign w:val="superscript"/>
              </w:rPr>
              <w:t>3</w:t>
            </w:r>
            <w:r w:rsidR="009E6D0E" w:rsidRPr="009E6D0E">
              <w:rPr>
                <w:rFonts w:hint="eastAsia"/>
              </w:rPr>
              <w:t>、</w:t>
            </w:r>
            <w:r w:rsidRPr="002E0621">
              <w:rPr>
                <w:rFonts w:hint="eastAsia"/>
              </w:rPr>
              <w:t>黃呈江</w:t>
            </w:r>
            <w:r w:rsidRPr="002E0621">
              <w:rPr>
                <w:rFonts w:hint="eastAsia"/>
                <w:vertAlign w:val="superscript"/>
              </w:rPr>
              <w:t>4</w:t>
            </w:r>
          </w:p>
          <w:p w14:paraId="0FA27097" w14:textId="77777777" w:rsidR="00BC0781" w:rsidRPr="002E0621" w:rsidRDefault="00BC0781" w:rsidP="002E3EAE">
            <w:pPr>
              <w:spacing w:line="276" w:lineRule="auto"/>
            </w:pPr>
          </w:p>
        </w:tc>
      </w:tr>
      <w:tr w:rsidR="00BC0781" w:rsidRPr="002E0621" w14:paraId="033B54E8" w14:textId="3D2E6A17" w:rsidTr="00BC0781">
        <w:tc>
          <w:tcPr>
            <w:tcW w:w="846" w:type="dxa"/>
          </w:tcPr>
          <w:p w14:paraId="216143E9" w14:textId="1E8FC588" w:rsidR="00BC0781" w:rsidRPr="002E0621" w:rsidRDefault="00BC0781" w:rsidP="00555083">
            <w:pPr>
              <w:spacing w:line="276" w:lineRule="auto"/>
              <w:jc w:val="center"/>
            </w:pPr>
            <w:r w:rsidRPr="002E0621">
              <w:rPr>
                <w:rFonts w:hint="eastAsia"/>
              </w:rPr>
              <w:t>2</w:t>
            </w:r>
            <w:r w:rsidRPr="002E0621">
              <w:t>1</w:t>
            </w:r>
          </w:p>
        </w:tc>
        <w:tc>
          <w:tcPr>
            <w:tcW w:w="4583" w:type="dxa"/>
          </w:tcPr>
          <w:p w14:paraId="2B76FAD1" w14:textId="14068CD2" w:rsidR="00BC0781" w:rsidRPr="002E0621" w:rsidRDefault="00BC0781" w:rsidP="002E3EAE">
            <w:pPr>
              <w:spacing w:line="276" w:lineRule="auto"/>
            </w:pPr>
            <w:r w:rsidRPr="002E0621">
              <w:rPr>
                <w:rFonts w:hint="eastAsia"/>
              </w:rPr>
              <w:t>培養科學的轉譯者與愛好者—「全國科學探究競賽—這樣教我就懂」競賽</w:t>
            </w:r>
          </w:p>
        </w:tc>
        <w:tc>
          <w:tcPr>
            <w:tcW w:w="4205" w:type="dxa"/>
          </w:tcPr>
          <w:p w14:paraId="0E80EE1C" w14:textId="1CEB3FD8" w:rsidR="00BC0781" w:rsidRPr="002E0621" w:rsidRDefault="00002BC9" w:rsidP="002E3EAE">
            <w:pPr>
              <w:spacing w:line="276" w:lineRule="auto"/>
            </w:pPr>
            <w:r w:rsidRPr="00002BC9">
              <w:rPr>
                <w:rFonts w:hint="eastAsia"/>
              </w:rPr>
              <w:t>蔣振宇</w:t>
            </w:r>
            <w:r w:rsidRPr="00002BC9">
              <w:rPr>
                <w:vertAlign w:val="superscript"/>
              </w:rPr>
              <w:t>1*</w:t>
            </w:r>
            <w:r w:rsidR="009E6D0E" w:rsidRPr="009E6D0E">
              <w:rPr>
                <w:rFonts w:hint="eastAsia"/>
              </w:rPr>
              <w:t>、</w:t>
            </w:r>
            <w:r w:rsidRPr="00002BC9">
              <w:rPr>
                <w:rFonts w:hint="eastAsia"/>
              </w:rPr>
              <w:t>蔣正興</w:t>
            </w:r>
            <w:r w:rsidRPr="00002BC9">
              <w:rPr>
                <w:vertAlign w:val="superscript"/>
              </w:rPr>
              <w:t>2</w:t>
            </w:r>
            <w:r w:rsidR="009E6D0E" w:rsidRPr="009E6D0E">
              <w:rPr>
                <w:rFonts w:hint="eastAsia"/>
              </w:rPr>
              <w:t>、</w:t>
            </w:r>
            <w:r w:rsidRPr="00002BC9">
              <w:t>蘇萬生</w:t>
            </w:r>
            <w:r w:rsidRPr="00002BC9">
              <w:rPr>
                <w:vertAlign w:val="superscript"/>
              </w:rPr>
              <w:t>3</w:t>
            </w:r>
          </w:p>
        </w:tc>
      </w:tr>
      <w:tr w:rsidR="00BC0781" w:rsidRPr="002E0621" w14:paraId="71097270" w14:textId="3B800DED" w:rsidTr="00BC0781">
        <w:tc>
          <w:tcPr>
            <w:tcW w:w="846" w:type="dxa"/>
          </w:tcPr>
          <w:p w14:paraId="6BA96FC3" w14:textId="7FEA84D6" w:rsidR="00BC0781" w:rsidRPr="002E0621" w:rsidRDefault="00BC0781" w:rsidP="00555083">
            <w:pPr>
              <w:spacing w:line="276" w:lineRule="auto"/>
              <w:jc w:val="center"/>
            </w:pPr>
            <w:r w:rsidRPr="002E0621">
              <w:rPr>
                <w:rFonts w:hint="eastAsia"/>
              </w:rPr>
              <w:t>2</w:t>
            </w:r>
            <w:r w:rsidRPr="002E0621">
              <w:t>2</w:t>
            </w:r>
          </w:p>
        </w:tc>
        <w:tc>
          <w:tcPr>
            <w:tcW w:w="4583" w:type="dxa"/>
          </w:tcPr>
          <w:p w14:paraId="5E318526" w14:textId="5A551E18" w:rsidR="00BC0781" w:rsidRPr="002E0621" w:rsidRDefault="00BC0781" w:rsidP="002E3EAE">
            <w:pPr>
              <w:spacing w:line="276" w:lineRule="auto"/>
            </w:pPr>
            <w:r w:rsidRPr="002E0621">
              <w:rPr>
                <w:rFonts w:hint="eastAsia"/>
              </w:rPr>
              <w:t>生物醫學與</w:t>
            </w:r>
            <w:r w:rsidRPr="002E0621">
              <w:rPr>
                <w:rFonts w:hint="eastAsia"/>
              </w:rPr>
              <w:t>3D</w:t>
            </w:r>
            <w:r w:rsidRPr="002E0621">
              <w:rPr>
                <w:rFonts w:hint="eastAsia"/>
              </w:rPr>
              <w:t>列印跨領域之推廣教育</w:t>
            </w:r>
            <w:r w:rsidRPr="002E0621">
              <w:rPr>
                <w:rFonts w:hint="eastAsia"/>
              </w:rPr>
              <w:t>v</w:t>
            </w:r>
          </w:p>
        </w:tc>
        <w:tc>
          <w:tcPr>
            <w:tcW w:w="4205" w:type="dxa"/>
          </w:tcPr>
          <w:p w14:paraId="2CCDDFA4" w14:textId="61D99EC3" w:rsidR="00BC0781" w:rsidRPr="002E0621" w:rsidRDefault="00BC0781" w:rsidP="002E3EAE">
            <w:pPr>
              <w:spacing w:line="276" w:lineRule="auto"/>
              <w:rPr>
                <w:vertAlign w:val="superscript"/>
              </w:rPr>
            </w:pPr>
            <w:r w:rsidRPr="002E0621">
              <w:rPr>
                <w:rFonts w:hint="eastAsia"/>
              </w:rPr>
              <w:t>劉旺達</w:t>
            </w:r>
            <w:r w:rsidRPr="002E0621">
              <w:rPr>
                <w:rFonts w:hint="eastAsia"/>
                <w:vertAlign w:val="superscript"/>
              </w:rPr>
              <w:t>1</w:t>
            </w:r>
            <w:r w:rsidRPr="002E0621">
              <w:rPr>
                <w:vertAlign w:val="superscript"/>
              </w:rPr>
              <w:t>*</w:t>
            </w:r>
            <w:r w:rsidR="009E6D0E" w:rsidRPr="009E6D0E">
              <w:rPr>
                <w:rFonts w:hint="eastAsia"/>
              </w:rPr>
              <w:t>、</w:t>
            </w:r>
            <w:r w:rsidRPr="002E0621">
              <w:rPr>
                <w:rFonts w:hint="eastAsia"/>
              </w:rPr>
              <w:t>邱建智</w:t>
            </w:r>
            <w:r w:rsidRPr="002E0621">
              <w:rPr>
                <w:rFonts w:hint="eastAsia"/>
                <w:vertAlign w:val="superscript"/>
              </w:rPr>
              <w:t>2</w:t>
            </w:r>
          </w:p>
        </w:tc>
      </w:tr>
      <w:tr w:rsidR="00BC0781" w:rsidRPr="002E0621" w14:paraId="39A3CF80" w14:textId="1F5D33B9" w:rsidTr="00BC0781">
        <w:tc>
          <w:tcPr>
            <w:tcW w:w="846" w:type="dxa"/>
          </w:tcPr>
          <w:p w14:paraId="58C30257" w14:textId="386FB4E3" w:rsidR="00BC0781" w:rsidRPr="002E0621" w:rsidRDefault="00BC0781" w:rsidP="00555083">
            <w:pPr>
              <w:spacing w:line="276" w:lineRule="auto"/>
              <w:jc w:val="center"/>
            </w:pPr>
            <w:r w:rsidRPr="002E0621">
              <w:rPr>
                <w:rFonts w:hint="eastAsia"/>
              </w:rPr>
              <w:t>2</w:t>
            </w:r>
            <w:r w:rsidRPr="002E0621">
              <w:t>3</w:t>
            </w:r>
          </w:p>
        </w:tc>
        <w:tc>
          <w:tcPr>
            <w:tcW w:w="4583" w:type="dxa"/>
          </w:tcPr>
          <w:p w14:paraId="4C3DB08D" w14:textId="0E705557" w:rsidR="00BC0781" w:rsidRPr="002E0621" w:rsidRDefault="00BC0781" w:rsidP="002E3EAE">
            <w:pPr>
              <w:spacing w:line="276" w:lineRule="auto"/>
            </w:pPr>
            <w:r w:rsidRPr="002E0621">
              <w:rPr>
                <w:rFonts w:hint="eastAsia"/>
              </w:rPr>
              <w:t>海域安全課程暨體驗教育教材設計</w:t>
            </w:r>
          </w:p>
        </w:tc>
        <w:tc>
          <w:tcPr>
            <w:tcW w:w="4205" w:type="dxa"/>
          </w:tcPr>
          <w:p w14:paraId="75AAEF1B" w14:textId="3156EBE1" w:rsidR="00BC0781" w:rsidRPr="002E0621" w:rsidRDefault="00BC0781" w:rsidP="009E6D0E">
            <w:pPr>
              <w:spacing w:line="276" w:lineRule="auto"/>
            </w:pPr>
            <w:r w:rsidRPr="002E0621">
              <w:rPr>
                <w:rFonts w:hint="eastAsia"/>
              </w:rPr>
              <w:t>張珮錡</w:t>
            </w:r>
            <w:r w:rsidRPr="002E0621">
              <w:rPr>
                <w:vertAlign w:val="superscript"/>
              </w:rPr>
              <w:t>1</w:t>
            </w:r>
            <w:r w:rsidR="009E6D0E" w:rsidRPr="009E6D0E">
              <w:rPr>
                <w:rFonts w:hint="eastAsia"/>
              </w:rPr>
              <w:t>、</w:t>
            </w:r>
            <w:r w:rsidRPr="002E0621">
              <w:rPr>
                <w:rFonts w:hint="eastAsia"/>
              </w:rPr>
              <w:t>陳正國</w:t>
            </w:r>
            <w:r w:rsidRPr="002E0621">
              <w:rPr>
                <w:rFonts w:hint="eastAsia"/>
                <w:vertAlign w:val="superscript"/>
              </w:rPr>
              <w:t>２</w:t>
            </w:r>
            <w:r w:rsidRPr="002E0621">
              <w:rPr>
                <w:vertAlign w:val="superscript"/>
              </w:rPr>
              <w:t>*</w:t>
            </w:r>
            <w:r w:rsidR="009E6D0E" w:rsidRPr="009E6D0E">
              <w:rPr>
                <w:rFonts w:hint="eastAsia"/>
              </w:rPr>
              <w:t>、</w:t>
            </w:r>
            <w:r w:rsidRPr="002E0621">
              <w:rPr>
                <w:rFonts w:hint="eastAsia"/>
              </w:rPr>
              <w:t>郭香瑜</w:t>
            </w:r>
            <w:r w:rsidRPr="002E0621">
              <w:rPr>
                <w:vertAlign w:val="superscript"/>
              </w:rPr>
              <w:t>3</w:t>
            </w:r>
            <w:r w:rsidR="009E6D0E" w:rsidRPr="009E6D0E">
              <w:rPr>
                <w:rFonts w:hint="eastAsia"/>
              </w:rPr>
              <w:t>、</w:t>
            </w:r>
            <w:r w:rsidRPr="002E0621">
              <w:rPr>
                <w:rFonts w:hint="eastAsia"/>
              </w:rPr>
              <w:t>曾應鉅</w:t>
            </w:r>
            <w:r w:rsidRPr="002E0621">
              <w:rPr>
                <w:rFonts w:hint="eastAsia"/>
                <w:vertAlign w:val="superscript"/>
              </w:rPr>
              <w:t>４</w:t>
            </w:r>
          </w:p>
        </w:tc>
      </w:tr>
      <w:tr w:rsidR="00BC0781" w:rsidRPr="002E0621" w14:paraId="7E3D27B2" w14:textId="75368C4B" w:rsidTr="00BC0781">
        <w:tc>
          <w:tcPr>
            <w:tcW w:w="846" w:type="dxa"/>
          </w:tcPr>
          <w:p w14:paraId="60A3A61F" w14:textId="03975CEB" w:rsidR="00BC0781" w:rsidRPr="002E0621" w:rsidRDefault="00BC0781" w:rsidP="00555083">
            <w:pPr>
              <w:spacing w:line="276" w:lineRule="auto"/>
              <w:jc w:val="center"/>
            </w:pPr>
            <w:r w:rsidRPr="002E0621">
              <w:rPr>
                <w:rFonts w:hint="eastAsia"/>
              </w:rPr>
              <w:t>2</w:t>
            </w:r>
            <w:r w:rsidRPr="002E0621">
              <w:t>4</w:t>
            </w:r>
          </w:p>
        </w:tc>
        <w:tc>
          <w:tcPr>
            <w:tcW w:w="4583" w:type="dxa"/>
          </w:tcPr>
          <w:p w14:paraId="0128D040" w14:textId="06869D30" w:rsidR="00BC0781" w:rsidRPr="002E0621" w:rsidRDefault="00BC0781" w:rsidP="002E3EAE">
            <w:pPr>
              <w:spacing w:line="276" w:lineRule="auto"/>
            </w:pPr>
            <w:r w:rsidRPr="002E0621">
              <w:rPr>
                <w:rFonts w:hint="eastAsia"/>
              </w:rPr>
              <w:t>飛奔到太空－實現台灣人的太空夢</w:t>
            </w:r>
          </w:p>
        </w:tc>
        <w:tc>
          <w:tcPr>
            <w:tcW w:w="4205" w:type="dxa"/>
          </w:tcPr>
          <w:p w14:paraId="15C9EAB0" w14:textId="14DD8548" w:rsidR="00BC0781" w:rsidRPr="002E0621" w:rsidRDefault="00BC0781" w:rsidP="002E3EAE">
            <w:pPr>
              <w:spacing w:line="276" w:lineRule="auto"/>
            </w:pPr>
            <w:r w:rsidRPr="002E0621">
              <w:rPr>
                <w:rFonts w:hint="eastAsia"/>
              </w:rPr>
              <w:t>方振洲</w:t>
            </w:r>
            <w:r w:rsidRPr="002E0621">
              <w:rPr>
                <w:vertAlign w:val="superscript"/>
              </w:rPr>
              <w:t>1*</w:t>
            </w:r>
            <w:r w:rsidRPr="002E0621">
              <w:rPr>
                <w:rFonts w:hint="eastAsia"/>
              </w:rPr>
              <w:t>、林信嘉</w:t>
            </w:r>
            <w:r w:rsidRPr="002E0621">
              <w:rPr>
                <w:vertAlign w:val="superscript"/>
              </w:rPr>
              <w:t>2</w:t>
            </w:r>
            <w:r w:rsidRPr="002E0621">
              <w:rPr>
                <w:rFonts w:hint="eastAsia"/>
              </w:rPr>
              <w:t>、楊善國</w:t>
            </w:r>
            <w:r w:rsidRPr="002E0621">
              <w:rPr>
                <w:rFonts w:hint="eastAsia"/>
                <w:vertAlign w:val="superscript"/>
              </w:rPr>
              <w:t>3</w:t>
            </w:r>
          </w:p>
        </w:tc>
      </w:tr>
      <w:tr w:rsidR="00BC0781" w:rsidRPr="002E0621" w14:paraId="120FE02C" w14:textId="4D6F1F6B" w:rsidTr="00BC0781">
        <w:tc>
          <w:tcPr>
            <w:tcW w:w="846" w:type="dxa"/>
          </w:tcPr>
          <w:p w14:paraId="4DC2B7AE" w14:textId="4B9645B4" w:rsidR="00BC0781" w:rsidRPr="002E0621" w:rsidRDefault="00BC0781" w:rsidP="00555083">
            <w:pPr>
              <w:spacing w:line="276" w:lineRule="auto"/>
              <w:jc w:val="center"/>
            </w:pPr>
            <w:r w:rsidRPr="002E0621">
              <w:rPr>
                <w:rFonts w:hint="eastAsia"/>
              </w:rPr>
              <w:t>2</w:t>
            </w:r>
            <w:r w:rsidRPr="002E0621">
              <w:t>5</w:t>
            </w:r>
          </w:p>
        </w:tc>
        <w:tc>
          <w:tcPr>
            <w:tcW w:w="4583" w:type="dxa"/>
          </w:tcPr>
          <w:p w14:paraId="420D79CF" w14:textId="7548DEDA" w:rsidR="00BC0781" w:rsidRPr="002E0621" w:rsidRDefault="00BC0781" w:rsidP="002E3EAE">
            <w:pPr>
              <w:spacing w:line="276" w:lineRule="auto"/>
            </w:pPr>
            <w:r w:rsidRPr="002E0621">
              <w:rPr>
                <w:rFonts w:hint="eastAsia"/>
              </w:rPr>
              <w:t>結合兒童文學於展示的科技推廣</w:t>
            </w:r>
            <w:r w:rsidRPr="002E0621">
              <w:t>-</w:t>
            </w:r>
            <w:r w:rsidRPr="002E0621">
              <w:rPr>
                <w:rFonts w:hint="eastAsia"/>
              </w:rPr>
              <w:t>以「健康探索廳｣展示為例</w:t>
            </w:r>
          </w:p>
        </w:tc>
        <w:tc>
          <w:tcPr>
            <w:tcW w:w="4205" w:type="dxa"/>
          </w:tcPr>
          <w:p w14:paraId="55B1CA81" w14:textId="77777777" w:rsidR="00BC0781" w:rsidRPr="002E0621" w:rsidRDefault="00BC0781" w:rsidP="002E3EAE">
            <w:pPr>
              <w:spacing w:line="276" w:lineRule="auto"/>
              <w:rPr>
                <w:vertAlign w:val="superscript"/>
              </w:rPr>
            </w:pPr>
            <w:r w:rsidRPr="002E0621">
              <w:rPr>
                <w:rFonts w:hint="eastAsia"/>
              </w:rPr>
              <w:t>吳淑華</w:t>
            </w:r>
          </w:p>
          <w:p w14:paraId="1A06CDBF" w14:textId="77777777" w:rsidR="00BC0781" w:rsidRPr="002E0621" w:rsidRDefault="00BC0781" w:rsidP="002E3EAE">
            <w:pPr>
              <w:spacing w:line="276" w:lineRule="auto"/>
            </w:pPr>
          </w:p>
        </w:tc>
      </w:tr>
      <w:tr w:rsidR="00BC0781" w:rsidRPr="002E0621" w14:paraId="35321E14" w14:textId="38BB819B" w:rsidTr="00BC0781">
        <w:tc>
          <w:tcPr>
            <w:tcW w:w="846" w:type="dxa"/>
          </w:tcPr>
          <w:p w14:paraId="1842035F" w14:textId="173F5968" w:rsidR="00BC0781" w:rsidRPr="002E0621" w:rsidRDefault="00BC0781" w:rsidP="00555083">
            <w:pPr>
              <w:spacing w:line="276" w:lineRule="auto"/>
              <w:jc w:val="center"/>
            </w:pPr>
            <w:r w:rsidRPr="002E0621">
              <w:rPr>
                <w:rFonts w:hint="eastAsia"/>
              </w:rPr>
              <w:t>2</w:t>
            </w:r>
            <w:r w:rsidRPr="002E0621">
              <w:t>6</w:t>
            </w:r>
          </w:p>
        </w:tc>
        <w:tc>
          <w:tcPr>
            <w:tcW w:w="4583" w:type="dxa"/>
          </w:tcPr>
          <w:p w14:paraId="37881E97" w14:textId="079A35AE" w:rsidR="00BC0781" w:rsidRPr="002E0621" w:rsidRDefault="00BC0781" w:rsidP="002E3EAE">
            <w:pPr>
              <w:spacing w:line="276" w:lineRule="auto"/>
            </w:pPr>
            <w:r w:rsidRPr="002E0621">
              <w:rPr>
                <w:rFonts w:hint="eastAsia"/>
              </w:rPr>
              <w:t>小學防災教育融入科普活動之學習成效研究</w:t>
            </w:r>
          </w:p>
        </w:tc>
        <w:tc>
          <w:tcPr>
            <w:tcW w:w="4205" w:type="dxa"/>
          </w:tcPr>
          <w:p w14:paraId="651F98E8" w14:textId="5744ED27" w:rsidR="00BC0781" w:rsidRPr="002E0621" w:rsidRDefault="00BC0781" w:rsidP="002E3EAE">
            <w:pPr>
              <w:spacing w:line="276" w:lineRule="auto"/>
              <w:rPr>
                <w:vertAlign w:val="superscript"/>
              </w:rPr>
            </w:pPr>
            <w:r w:rsidRPr="002E0621">
              <w:t>周中祺</w:t>
            </w:r>
            <w:r w:rsidRPr="002E0621">
              <w:rPr>
                <w:vertAlign w:val="superscript"/>
              </w:rPr>
              <w:t>1*</w:t>
            </w:r>
            <w:r w:rsidR="009E6D0E" w:rsidRPr="009E6D0E">
              <w:rPr>
                <w:rFonts w:hint="eastAsia"/>
              </w:rPr>
              <w:t>、</w:t>
            </w:r>
            <w:r w:rsidRPr="002E0621">
              <w:t>汪昱婷</w:t>
            </w:r>
            <w:r w:rsidRPr="002E0621">
              <w:rPr>
                <w:vertAlign w:val="superscript"/>
              </w:rPr>
              <w:t>2</w:t>
            </w:r>
            <w:r w:rsidR="009E6D0E" w:rsidRPr="009E6D0E">
              <w:rPr>
                <w:rFonts w:hint="eastAsia"/>
              </w:rPr>
              <w:t>、</w:t>
            </w:r>
            <w:r w:rsidRPr="002E0621">
              <w:t>黃曉菁</w:t>
            </w:r>
            <w:r w:rsidRPr="002E0621">
              <w:rPr>
                <w:vertAlign w:val="superscript"/>
              </w:rPr>
              <w:t>2</w:t>
            </w:r>
            <w:r w:rsidR="009E6D0E" w:rsidRPr="009E6D0E">
              <w:rPr>
                <w:rFonts w:hint="eastAsia"/>
              </w:rPr>
              <w:t>、</w:t>
            </w:r>
            <w:r w:rsidRPr="002E0621">
              <w:t>廖慎</w:t>
            </w:r>
            <w:r w:rsidRPr="002E0621">
              <w:rPr>
                <w:rFonts w:hint="eastAsia"/>
                <w:vertAlign w:val="superscript"/>
              </w:rPr>
              <w:t>3</w:t>
            </w:r>
          </w:p>
          <w:p w14:paraId="7C0A60D7" w14:textId="77777777" w:rsidR="00BC0781" w:rsidRPr="009E6D0E" w:rsidRDefault="00BC0781" w:rsidP="002E3EAE">
            <w:pPr>
              <w:spacing w:line="276" w:lineRule="auto"/>
            </w:pPr>
          </w:p>
        </w:tc>
      </w:tr>
      <w:tr w:rsidR="00BC0781" w:rsidRPr="002E0621" w14:paraId="015A563A" w14:textId="07621599" w:rsidTr="00BC0781">
        <w:tc>
          <w:tcPr>
            <w:tcW w:w="846" w:type="dxa"/>
          </w:tcPr>
          <w:p w14:paraId="28555FC6" w14:textId="16AD38BC" w:rsidR="00BC0781" w:rsidRPr="002E0621" w:rsidRDefault="00BC0781" w:rsidP="00555083">
            <w:pPr>
              <w:spacing w:line="276" w:lineRule="auto"/>
              <w:jc w:val="center"/>
            </w:pPr>
            <w:r w:rsidRPr="002E0621">
              <w:rPr>
                <w:rFonts w:hint="eastAsia"/>
              </w:rPr>
              <w:t>2</w:t>
            </w:r>
            <w:r w:rsidRPr="002E0621">
              <w:t>7</w:t>
            </w:r>
          </w:p>
        </w:tc>
        <w:tc>
          <w:tcPr>
            <w:tcW w:w="4583" w:type="dxa"/>
          </w:tcPr>
          <w:p w14:paraId="6E47F31D" w14:textId="4209F7A7" w:rsidR="00BC0781" w:rsidRPr="002E0621" w:rsidRDefault="00BC0781" w:rsidP="002E3EAE">
            <w:pPr>
              <w:spacing w:line="276" w:lineRule="auto"/>
            </w:pPr>
            <w:r w:rsidRPr="002E0621">
              <w:rPr>
                <w:rFonts w:hint="eastAsia"/>
              </w:rPr>
              <w:t>建立館校合作學習模式</w:t>
            </w:r>
            <w:r w:rsidRPr="002E0621">
              <w:rPr>
                <w:rFonts w:hint="eastAsia"/>
              </w:rPr>
              <w:t>-</w:t>
            </w:r>
            <w:r w:rsidRPr="002E0621">
              <w:rPr>
                <w:rFonts w:hint="eastAsia"/>
              </w:rPr>
              <w:t>以行動天文館校園趴趴</w:t>
            </w:r>
            <w:r w:rsidRPr="002E0621">
              <w:rPr>
                <w:rFonts w:hint="eastAsia"/>
              </w:rPr>
              <w:t>GO!</w:t>
            </w:r>
            <w:r w:rsidRPr="002E0621">
              <w:rPr>
                <w:rFonts w:hint="eastAsia"/>
              </w:rPr>
              <w:t>為例</w:t>
            </w:r>
          </w:p>
        </w:tc>
        <w:tc>
          <w:tcPr>
            <w:tcW w:w="4205" w:type="dxa"/>
          </w:tcPr>
          <w:p w14:paraId="5946849D" w14:textId="114ECE09" w:rsidR="00BC0781" w:rsidRPr="002E0621" w:rsidRDefault="00BC0781" w:rsidP="002E3EAE">
            <w:pPr>
              <w:spacing w:line="276" w:lineRule="auto"/>
              <w:rPr>
                <w:vertAlign w:val="superscript"/>
              </w:rPr>
            </w:pPr>
            <w:r w:rsidRPr="002E0621">
              <w:t>林琦峯</w:t>
            </w:r>
            <w:r w:rsidRPr="002E0621">
              <w:rPr>
                <w:rFonts w:hint="eastAsia"/>
                <w:vertAlign w:val="superscript"/>
              </w:rPr>
              <w:t>＊</w:t>
            </w:r>
            <w:r w:rsidRPr="002E0621">
              <w:rPr>
                <w:rFonts w:hint="eastAsia"/>
                <w:vertAlign w:val="superscript"/>
              </w:rPr>
              <w:t>1</w:t>
            </w:r>
            <w:r w:rsidRPr="002E0621">
              <w:rPr>
                <w:rFonts w:hint="eastAsia"/>
              </w:rPr>
              <w:t>、張俊彥</w:t>
            </w:r>
            <w:r w:rsidRPr="002E0621">
              <w:rPr>
                <w:rFonts w:hint="eastAsia"/>
                <w:vertAlign w:val="superscript"/>
              </w:rPr>
              <w:t>2</w:t>
            </w:r>
            <w:r w:rsidRPr="002E0621">
              <w:rPr>
                <w:rFonts w:hint="eastAsia"/>
              </w:rPr>
              <w:t>、葉庭光</w:t>
            </w:r>
            <w:r w:rsidRPr="002E0621">
              <w:rPr>
                <w:rFonts w:hint="eastAsia"/>
                <w:vertAlign w:val="superscript"/>
              </w:rPr>
              <w:t>3</w:t>
            </w:r>
            <w:r w:rsidRPr="002E0621">
              <w:rPr>
                <w:rFonts w:hint="eastAsia"/>
              </w:rPr>
              <w:t>、陳林文</w:t>
            </w:r>
            <w:r w:rsidRPr="002E0621">
              <w:rPr>
                <w:rFonts w:hint="eastAsia"/>
                <w:vertAlign w:val="superscript"/>
              </w:rPr>
              <w:t>4</w:t>
            </w:r>
          </w:p>
        </w:tc>
      </w:tr>
      <w:tr w:rsidR="00BC0781" w:rsidRPr="002E0621" w14:paraId="109F9B26" w14:textId="205EB727" w:rsidTr="00BC0781">
        <w:tc>
          <w:tcPr>
            <w:tcW w:w="846" w:type="dxa"/>
          </w:tcPr>
          <w:p w14:paraId="3FD72966" w14:textId="025F79A4" w:rsidR="00BC0781" w:rsidRPr="002E0621" w:rsidRDefault="00BC0781" w:rsidP="00555083">
            <w:pPr>
              <w:spacing w:line="276" w:lineRule="auto"/>
              <w:jc w:val="center"/>
            </w:pPr>
            <w:r w:rsidRPr="002E0621">
              <w:rPr>
                <w:rFonts w:hint="eastAsia"/>
              </w:rPr>
              <w:t>2</w:t>
            </w:r>
            <w:r w:rsidRPr="002E0621">
              <w:t>8</w:t>
            </w:r>
          </w:p>
        </w:tc>
        <w:tc>
          <w:tcPr>
            <w:tcW w:w="4583" w:type="dxa"/>
          </w:tcPr>
          <w:p w14:paraId="3C5C08F1" w14:textId="136E984A" w:rsidR="00BC0781" w:rsidRPr="002E0621" w:rsidRDefault="00BC0781" w:rsidP="002E3EAE">
            <w:pPr>
              <w:spacing w:line="276" w:lineRule="auto"/>
            </w:pPr>
            <w:r w:rsidRPr="002E0621">
              <w:rPr>
                <w:rFonts w:hint="eastAsia"/>
              </w:rPr>
              <w:t>走進實幻之島</w:t>
            </w:r>
            <w:r w:rsidRPr="002E0621">
              <w:rPr>
                <w:rFonts w:hint="eastAsia"/>
              </w:rPr>
              <w:t xml:space="preserve">  </w:t>
            </w:r>
            <w:r w:rsidRPr="002E0621">
              <w:rPr>
                <w:rFonts w:hint="eastAsia"/>
              </w:rPr>
              <w:t>故宮</w:t>
            </w:r>
            <w:r w:rsidRPr="002E0621">
              <w:rPr>
                <w:rFonts w:hint="eastAsia"/>
              </w:rPr>
              <w:t>x</w:t>
            </w:r>
            <w:r w:rsidRPr="002E0621">
              <w:rPr>
                <w:rFonts w:hint="eastAsia"/>
              </w:rPr>
              <w:t>史前數位遊戲場</w:t>
            </w:r>
          </w:p>
        </w:tc>
        <w:tc>
          <w:tcPr>
            <w:tcW w:w="4205" w:type="dxa"/>
          </w:tcPr>
          <w:p w14:paraId="31CFEC0E" w14:textId="1742EF90" w:rsidR="00BC0781" w:rsidRPr="002E0621" w:rsidRDefault="00BC0781" w:rsidP="002E3EAE">
            <w:pPr>
              <w:spacing w:line="276" w:lineRule="auto"/>
              <w:rPr>
                <w:vertAlign w:val="superscript"/>
              </w:rPr>
            </w:pPr>
            <w:r w:rsidRPr="002E0621">
              <w:rPr>
                <w:rFonts w:hint="eastAsia"/>
              </w:rPr>
              <w:t>邱瓊儀</w:t>
            </w:r>
          </w:p>
        </w:tc>
      </w:tr>
      <w:tr w:rsidR="00BC0781" w:rsidRPr="002E0621" w14:paraId="0A3C4952" w14:textId="11DD1B0A" w:rsidTr="00BC0781">
        <w:tc>
          <w:tcPr>
            <w:tcW w:w="846" w:type="dxa"/>
          </w:tcPr>
          <w:p w14:paraId="6DDD2337" w14:textId="1F8E80DA" w:rsidR="00BC0781" w:rsidRPr="002E0621" w:rsidRDefault="00BC0781" w:rsidP="00555083">
            <w:pPr>
              <w:spacing w:line="276" w:lineRule="auto"/>
              <w:jc w:val="center"/>
            </w:pPr>
            <w:r w:rsidRPr="002E0621">
              <w:rPr>
                <w:rFonts w:hint="eastAsia"/>
              </w:rPr>
              <w:t>2</w:t>
            </w:r>
            <w:r w:rsidRPr="002E0621">
              <w:t>9</w:t>
            </w:r>
          </w:p>
        </w:tc>
        <w:tc>
          <w:tcPr>
            <w:tcW w:w="4583" w:type="dxa"/>
          </w:tcPr>
          <w:p w14:paraId="579CD483" w14:textId="14D50176" w:rsidR="00BC0781" w:rsidRPr="002E0621" w:rsidRDefault="00BC0781" w:rsidP="002E3EAE">
            <w:pPr>
              <w:spacing w:line="276" w:lineRule="auto"/>
            </w:pPr>
            <w:r w:rsidRPr="002E0621">
              <w:rPr>
                <w:rFonts w:hint="eastAsia"/>
              </w:rPr>
              <w:t>推動安全科普教育提升居家安全知能</w:t>
            </w:r>
            <w:r w:rsidRPr="002E0621">
              <w:rPr>
                <w:rFonts w:hint="eastAsia"/>
              </w:rPr>
              <w:t>-</w:t>
            </w:r>
            <w:r w:rsidRPr="002E0621">
              <w:rPr>
                <w:rFonts w:hint="eastAsia"/>
              </w:rPr>
              <w:t>以消防觀點探討</w:t>
            </w:r>
          </w:p>
        </w:tc>
        <w:tc>
          <w:tcPr>
            <w:tcW w:w="4205" w:type="dxa"/>
          </w:tcPr>
          <w:p w14:paraId="083F8F54" w14:textId="738E6F8F" w:rsidR="00BC0781" w:rsidRPr="002E0621" w:rsidRDefault="00BC0781" w:rsidP="002E3EAE">
            <w:pPr>
              <w:spacing w:line="276" w:lineRule="auto"/>
              <w:rPr>
                <w:vertAlign w:val="superscript"/>
              </w:rPr>
            </w:pPr>
            <w:r w:rsidRPr="002E0621">
              <w:t>莊祐佳</w:t>
            </w:r>
            <w:r w:rsidRPr="002E0621">
              <w:rPr>
                <w:vertAlign w:val="superscript"/>
              </w:rPr>
              <w:t>1</w:t>
            </w:r>
            <w:r w:rsidR="009E6D0E" w:rsidRPr="009E6D0E">
              <w:rPr>
                <w:rFonts w:hint="eastAsia"/>
              </w:rPr>
              <w:t>、</w:t>
            </w:r>
            <w:r w:rsidRPr="002E0621">
              <w:t>洪振方</w:t>
            </w:r>
            <w:r w:rsidRPr="002E0621">
              <w:rPr>
                <w:vertAlign w:val="superscript"/>
              </w:rPr>
              <w:t>2</w:t>
            </w:r>
          </w:p>
          <w:p w14:paraId="36919635" w14:textId="77777777" w:rsidR="00BC0781" w:rsidRPr="002E0621" w:rsidRDefault="00BC0781" w:rsidP="002E3EAE">
            <w:pPr>
              <w:spacing w:line="276" w:lineRule="auto"/>
            </w:pPr>
          </w:p>
        </w:tc>
      </w:tr>
      <w:tr w:rsidR="00BC0781" w:rsidRPr="002E0621" w14:paraId="588FFF9C" w14:textId="7451B276" w:rsidTr="00BC0781">
        <w:tc>
          <w:tcPr>
            <w:tcW w:w="846" w:type="dxa"/>
          </w:tcPr>
          <w:p w14:paraId="60E85DE8" w14:textId="488FA183" w:rsidR="00BC0781" w:rsidRPr="002E0621" w:rsidRDefault="00BC0781" w:rsidP="00555083">
            <w:pPr>
              <w:spacing w:line="276" w:lineRule="auto"/>
              <w:jc w:val="center"/>
            </w:pPr>
            <w:r w:rsidRPr="002E0621">
              <w:rPr>
                <w:rFonts w:hint="eastAsia"/>
              </w:rPr>
              <w:t>3</w:t>
            </w:r>
            <w:r w:rsidRPr="002E0621">
              <w:t>0</w:t>
            </w:r>
          </w:p>
        </w:tc>
        <w:tc>
          <w:tcPr>
            <w:tcW w:w="4583" w:type="dxa"/>
          </w:tcPr>
          <w:p w14:paraId="4D67732F" w14:textId="4AA5D6A5" w:rsidR="00BC0781" w:rsidRPr="002E0621" w:rsidRDefault="00BC0781" w:rsidP="002E3EAE">
            <w:pPr>
              <w:spacing w:line="276" w:lineRule="auto"/>
            </w:pPr>
            <w:r w:rsidRPr="002E0621">
              <w:rPr>
                <w:rFonts w:hint="eastAsia"/>
              </w:rPr>
              <w:t>博物館運用藏品開發度量衡互動式科普教具與推廣</w:t>
            </w:r>
          </w:p>
        </w:tc>
        <w:tc>
          <w:tcPr>
            <w:tcW w:w="4205" w:type="dxa"/>
          </w:tcPr>
          <w:p w14:paraId="71C934ED" w14:textId="43C84856" w:rsidR="00BC0781" w:rsidRPr="002E0621" w:rsidRDefault="00BC0781" w:rsidP="002E3EAE">
            <w:pPr>
              <w:spacing w:line="276" w:lineRule="auto"/>
              <w:rPr>
                <w:vertAlign w:val="superscript"/>
              </w:rPr>
            </w:pPr>
            <w:r w:rsidRPr="002E0621">
              <w:t>黃俊夫</w:t>
            </w:r>
            <w:r w:rsidRPr="002E0621">
              <w:rPr>
                <w:vertAlign w:val="superscript"/>
              </w:rPr>
              <w:t>1</w:t>
            </w:r>
            <w:r w:rsidR="009E6D0E" w:rsidRPr="009E6D0E">
              <w:rPr>
                <w:rFonts w:hint="eastAsia"/>
              </w:rPr>
              <w:t>、</w:t>
            </w:r>
            <w:r w:rsidRPr="002E0621">
              <w:t>陳淑菁</w:t>
            </w:r>
            <w:r w:rsidRPr="002E0621">
              <w:rPr>
                <w:vertAlign w:val="superscript"/>
              </w:rPr>
              <w:t>2</w:t>
            </w:r>
            <w:r w:rsidR="009E6D0E" w:rsidRPr="009E6D0E">
              <w:rPr>
                <w:rFonts w:hint="eastAsia"/>
              </w:rPr>
              <w:t>、</w:t>
            </w:r>
            <w:r w:rsidRPr="002E0621">
              <w:t>莊涵馨</w:t>
            </w:r>
            <w:r w:rsidRPr="002E0621">
              <w:rPr>
                <w:rFonts w:hint="eastAsia"/>
                <w:vertAlign w:val="superscript"/>
              </w:rPr>
              <w:t>3</w:t>
            </w:r>
            <w:r w:rsidRPr="002E0621">
              <w:rPr>
                <w:vertAlign w:val="superscript"/>
              </w:rPr>
              <w:t>*</w:t>
            </w:r>
          </w:p>
          <w:p w14:paraId="14BAAD1D" w14:textId="77777777" w:rsidR="00BC0781" w:rsidRPr="002E0621" w:rsidRDefault="00BC0781" w:rsidP="002E3EAE">
            <w:pPr>
              <w:spacing w:line="276" w:lineRule="auto"/>
            </w:pPr>
          </w:p>
        </w:tc>
      </w:tr>
      <w:tr w:rsidR="00BC0781" w:rsidRPr="002E0621" w14:paraId="77210A24" w14:textId="7311B810" w:rsidTr="00BC0781">
        <w:tc>
          <w:tcPr>
            <w:tcW w:w="846" w:type="dxa"/>
          </w:tcPr>
          <w:p w14:paraId="6E02BF87" w14:textId="6AEAF8D4" w:rsidR="00BC0781" w:rsidRPr="002E0621" w:rsidRDefault="00BC0781" w:rsidP="00555083">
            <w:pPr>
              <w:spacing w:line="276" w:lineRule="auto"/>
              <w:jc w:val="center"/>
            </w:pPr>
            <w:r w:rsidRPr="002E0621">
              <w:rPr>
                <w:rFonts w:hint="eastAsia"/>
              </w:rPr>
              <w:t>3</w:t>
            </w:r>
            <w:r w:rsidRPr="002E0621">
              <w:t>1</w:t>
            </w:r>
          </w:p>
        </w:tc>
        <w:tc>
          <w:tcPr>
            <w:tcW w:w="4583" w:type="dxa"/>
          </w:tcPr>
          <w:p w14:paraId="7A7A80DF" w14:textId="57285C6B" w:rsidR="00BC0781" w:rsidRPr="002E0621" w:rsidRDefault="00BC0781" w:rsidP="002E3EAE">
            <w:pPr>
              <w:spacing w:line="276" w:lineRule="auto"/>
            </w:pPr>
            <w:r w:rsidRPr="002E0621">
              <w:rPr>
                <w:rFonts w:hint="eastAsia"/>
              </w:rPr>
              <w:t>科普活動體驗滿意度之探討</w:t>
            </w:r>
            <w:r w:rsidRPr="002E0621">
              <w:rPr>
                <w:rFonts w:hint="eastAsia"/>
              </w:rPr>
              <w:t>-</w:t>
            </w:r>
            <w:r w:rsidRPr="002E0621">
              <w:rPr>
                <w:rFonts w:hint="eastAsia"/>
              </w:rPr>
              <w:t>以臺灣科學節科學舞臺劇為例</w:t>
            </w:r>
          </w:p>
        </w:tc>
        <w:tc>
          <w:tcPr>
            <w:tcW w:w="4205" w:type="dxa"/>
          </w:tcPr>
          <w:p w14:paraId="48AEDB54" w14:textId="758BDDCF" w:rsidR="00BC0781" w:rsidRPr="002E0621" w:rsidRDefault="00BC0781" w:rsidP="009E6D0E">
            <w:pPr>
              <w:spacing w:line="276" w:lineRule="auto"/>
            </w:pPr>
            <w:r w:rsidRPr="002E0621">
              <w:t>謝玉鈴</w:t>
            </w:r>
          </w:p>
        </w:tc>
      </w:tr>
      <w:tr w:rsidR="00BC0781" w:rsidRPr="002E0621" w14:paraId="6C02B3D9" w14:textId="6D09C287" w:rsidTr="00BC0781">
        <w:tc>
          <w:tcPr>
            <w:tcW w:w="846" w:type="dxa"/>
          </w:tcPr>
          <w:p w14:paraId="56A0054B" w14:textId="5BC8197A" w:rsidR="00BC0781" w:rsidRPr="002E0621" w:rsidRDefault="00BC0781" w:rsidP="00555083">
            <w:pPr>
              <w:spacing w:line="276" w:lineRule="auto"/>
              <w:jc w:val="center"/>
            </w:pPr>
            <w:r w:rsidRPr="002E0621">
              <w:rPr>
                <w:rFonts w:hint="eastAsia"/>
              </w:rPr>
              <w:t>3</w:t>
            </w:r>
            <w:r w:rsidRPr="002E0621">
              <w:t>2</w:t>
            </w:r>
          </w:p>
        </w:tc>
        <w:tc>
          <w:tcPr>
            <w:tcW w:w="4583" w:type="dxa"/>
          </w:tcPr>
          <w:p w14:paraId="53F7E9A8" w14:textId="426E64F7" w:rsidR="00BC0781" w:rsidRPr="002E0621" w:rsidRDefault="00BC0781" w:rsidP="002E3EAE">
            <w:pPr>
              <w:spacing w:line="276" w:lineRule="auto"/>
            </w:pPr>
            <w:r w:rsidRPr="00DA17D0">
              <w:rPr>
                <w:rFonts w:hint="eastAsia"/>
                <w:color w:val="FF0000"/>
              </w:rPr>
              <w:t>科學博物館推動素養導向美感學習經驗：以</w:t>
            </w:r>
            <w:r w:rsidRPr="00DA17D0">
              <w:rPr>
                <w:rFonts w:hint="eastAsia"/>
                <w:color w:val="FF0000"/>
              </w:rPr>
              <w:t>Natural Aesthetics</w:t>
            </w:r>
            <w:r w:rsidRPr="00DA17D0">
              <w:rPr>
                <w:rFonts w:hint="eastAsia"/>
                <w:color w:val="FF0000"/>
              </w:rPr>
              <w:t>自然美</w:t>
            </w:r>
            <w:r w:rsidRPr="00DA17D0">
              <w:rPr>
                <w:rFonts w:hint="eastAsia"/>
                <w:color w:val="FF0000"/>
              </w:rPr>
              <w:t>-</w:t>
            </w:r>
            <w:r w:rsidRPr="00DA17D0">
              <w:rPr>
                <w:rFonts w:hint="eastAsia"/>
                <w:color w:val="FF0000"/>
              </w:rPr>
              <w:t>館校合作活動為例</w:t>
            </w:r>
          </w:p>
        </w:tc>
        <w:tc>
          <w:tcPr>
            <w:tcW w:w="4205" w:type="dxa"/>
          </w:tcPr>
          <w:p w14:paraId="49004575" w14:textId="11C954D9" w:rsidR="00BC0781" w:rsidRPr="002E0621" w:rsidRDefault="00BC0781" w:rsidP="002E3EAE">
            <w:pPr>
              <w:spacing w:line="276" w:lineRule="auto"/>
              <w:rPr>
                <w:vertAlign w:val="superscript"/>
              </w:rPr>
            </w:pPr>
            <w:r w:rsidRPr="002E0621">
              <w:rPr>
                <w:rFonts w:hint="eastAsia"/>
              </w:rPr>
              <w:t>張英彥</w:t>
            </w:r>
            <w:r w:rsidRPr="002E0621">
              <w:rPr>
                <w:vertAlign w:val="superscript"/>
              </w:rPr>
              <w:t>1</w:t>
            </w:r>
            <w:r w:rsidR="009E6D0E" w:rsidRPr="009E6D0E">
              <w:rPr>
                <w:rFonts w:hint="eastAsia"/>
              </w:rPr>
              <w:t>、</w:t>
            </w:r>
            <w:r w:rsidRPr="002E0621">
              <w:rPr>
                <w:rFonts w:hint="eastAsia"/>
              </w:rPr>
              <w:t>黃俊霖</w:t>
            </w:r>
            <w:r w:rsidRPr="002E0621">
              <w:rPr>
                <w:vertAlign w:val="superscript"/>
              </w:rPr>
              <w:t>2</w:t>
            </w:r>
          </w:p>
          <w:p w14:paraId="68CBC2F2" w14:textId="77777777" w:rsidR="00BC0781" w:rsidRPr="002E0621" w:rsidRDefault="00BC0781" w:rsidP="002E3EAE">
            <w:pPr>
              <w:spacing w:line="276" w:lineRule="auto"/>
            </w:pPr>
          </w:p>
        </w:tc>
      </w:tr>
      <w:tr w:rsidR="00BC0781" w:rsidRPr="002E0621" w14:paraId="210D5D91" w14:textId="714D0065" w:rsidTr="00BC0781">
        <w:tc>
          <w:tcPr>
            <w:tcW w:w="846" w:type="dxa"/>
          </w:tcPr>
          <w:p w14:paraId="41CAA91E" w14:textId="59752EE7" w:rsidR="00BC0781" w:rsidRPr="002E0621" w:rsidRDefault="00BC0781" w:rsidP="00555083">
            <w:pPr>
              <w:spacing w:line="276" w:lineRule="auto"/>
              <w:jc w:val="center"/>
            </w:pPr>
            <w:r w:rsidRPr="002E0621">
              <w:rPr>
                <w:rFonts w:hint="eastAsia"/>
              </w:rPr>
              <w:t>3</w:t>
            </w:r>
            <w:r w:rsidRPr="002E0621">
              <w:t>3</w:t>
            </w:r>
          </w:p>
        </w:tc>
        <w:tc>
          <w:tcPr>
            <w:tcW w:w="4583" w:type="dxa"/>
          </w:tcPr>
          <w:p w14:paraId="16C6C51F" w14:textId="20242762" w:rsidR="00BC0781" w:rsidRPr="002E0621" w:rsidRDefault="00BC0781" w:rsidP="002E3EAE">
            <w:pPr>
              <w:spacing w:line="276" w:lineRule="auto"/>
            </w:pPr>
            <w:r w:rsidRPr="002E0621">
              <w:rPr>
                <w:rFonts w:hint="eastAsia"/>
              </w:rPr>
              <w:t>以海漂塑膠藝術突顯全球生態流行病</w:t>
            </w:r>
          </w:p>
        </w:tc>
        <w:tc>
          <w:tcPr>
            <w:tcW w:w="4205" w:type="dxa"/>
          </w:tcPr>
          <w:p w14:paraId="3D7D9835" w14:textId="79489936" w:rsidR="00BC0781" w:rsidRPr="002E0621" w:rsidRDefault="00BC0781" w:rsidP="002E3EAE">
            <w:pPr>
              <w:spacing w:line="276" w:lineRule="auto"/>
              <w:rPr>
                <w:vertAlign w:val="superscript"/>
              </w:rPr>
            </w:pPr>
            <w:r w:rsidRPr="002E0621">
              <w:rPr>
                <w:rFonts w:hint="eastAsia"/>
              </w:rPr>
              <w:t>陳楷甯</w:t>
            </w:r>
            <w:r w:rsidRPr="002E0621">
              <w:rPr>
                <w:vertAlign w:val="superscript"/>
              </w:rPr>
              <w:t>1</w:t>
            </w:r>
            <w:r w:rsidR="009E6D0E" w:rsidRPr="009E6D0E">
              <w:rPr>
                <w:rFonts w:hint="eastAsia"/>
              </w:rPr>
              <w:t>、</w:t>
            </w:r>
            <w:r w:rsidRPr="002E0621">
              <w:rPr>
                <w:rFonts w:hint="eastAsia"/>
              </w:rPr>
              <w:t>陳建宏</w:t>
            </w:r>
            <w:r w:rsidRPr="002E0621">
              <w:rPr>
                <w:vertAlign w:val="superscript"/>
              </w:rPr>
              <w:t>2*</w:t>
            </w:r>
            <w:r w:rsidR="009E6D0E" w:rsidRPr="009E6D0E">
              <w:rPr>
                <w:rFonts w:hint="eastAsia"/>
              </w:rPr>
              <w:t>、</w:t>
            </w:r>
            <w:r w:rsidRPr="002E0621">
              <w:rPr>
                <w:rFonts w:hint="eastAsia"/>
              </w:rPr>
              <w:t>洪麗智</w:t>
            </w:r>
            <w:r w:rsidRPr="002E0621">
              <w:rPr>
                <w:rFonts w:hint="eastAsia"/>
                <w:vertAlign w:val="superscript"/>
              </w:rPr>
              <w:t>3</w:t>
            </w:r>
          </w:p>
          <w:p w14:paraId="6284F08E" w14:textId="77777777" w:rsidR="00BC0781" w:rsidRPr="002E0621" w:rsidRDefault="00BC0781" w:rsidP="002E3EAE">
            <w:pPr>
              <w:spacing w:line="276" w:lineRule="auto"/>
            </w:pPr>
          </w:p>
        </w:tc>
      </w:tr>
      <w:tr w:rsidR="00BC0781" w:rsidRPr="002E0621" w14:paraId="6DC60118" w14:textId="6F9520C3" w:rsidTr="00BC0781">
        <w:tc>
          <w:tcPr>
            <w:tcW w:w="846" w:type="dxa"/>
          </w:tcPr>
          <w:p w14:paraId="523DCBA2" w14:textId="1BA9DEE4" w:rsidR="00BC0781" w:rsidRPr="002E0621" w:rsidRDefault="00BC0781" w:rsidP="00555083">
            <w:pPr>
              <w:spacing w:line="276" w:lineRule="auto"/>
              <w:jc w:val="center"/>
            </w:pPr>
            <w:r w:rsidRPr="002E0621">
              <w:rPr>
                <w:rFonts w:hint="eastAsia"/>
              </w:rPr>
              <w:t>3</w:t>
            </w:r>
            <w:r w:rsidRPr="002E0621">
              <w:t>4</w:t>
            </w:r>
          </w:p>
        </w:tc>
        <w:tc>
          <w:tcPr>
            <w:tcW w:w="4583" w:type="dxa"/>
          </w:tcPr>
          <w:p w14:paraId="27B9DC19" w14:textId="2607914D" w:rsidR="00BC0781" w:rsidRPr="002E0621" w:rsidRDefault="00BC0781" w:rsidP="002E3EAE">
            <w:pPr>
              <w:spacing w:line="276" w:lineRule="auto"/>
            </w:pPr>
            <w:r w:rsidRPr="002E0621">
              <w:rPr>
                <w:rFonts w:hint="eastAsia"/>
              </w:rPr>
              <w:t>落實海洋教育資源整合與普及化：科技博</w:t>
            </w:r>
            <w:r w:rsidRPr="002E0621">
              <w:rPr>
                <w:rFonts w:hint="eastAsia"/>
              </w:rPr>
              <w:lastRenderedPageBreak/>
              <w:t>物館偏鄉學童體驗與成果分析</w:t>
            </w:r>
          </w:p>
        </w:tc>
        <w:tc>
          <w:tcPr>
            <w:tcW w:w="4205" w:type="dxa"/>
          </w:tcPr>
          <w:p w14:paraId="570528A9" w14:textId="712A96F0" w:rsidR="00BC0781" w:rsidRPr="002E0621" w:rsidRDefault="00BC0781" w:rsidP="002E3EAE">
            <w:pPr>
              <w:spacing w:line="276" w:lineRule="auto"/>
              <w:rPr>
                <w:vertAlign w:val="superscript"/>
              </w:rPr>
            </w:pPr>
            <w:r w:rsidRPr="002E0621">
              <w:lastRenderedPageBreak/>
              <w:t>莊珮敏</w:t>
            </w:r>
            <w:r w:rsidRPr="002E0621">
              <w:rPr>
                <w:vertAlign w:val="superscript"/>
              </w:rPr>
              <w:t>1</w:t>
            </w:r>
            <w:r w:rsidR="009E6D0E" w:rsidRPr="009E6D0E">
              <w:rPr>
                <w:rFonts w:hint="eastAsia"/>
              </w:rPr>
              <w:t>、</w:t>
            </w:r>
            <w:r w:rsidRPr="002E0621">
              <w:t>陳建宏</w:t>
            </w:r>
            <w:r w:rsidRPr="002E0621">
              <w:rPr>
                <w:vertAlign w:val="superscript"/>
              </w:rPr>
              <w:t>2*</w:t>
            </w:r>
          </w:p>
          <w:p w14:paraId="203D612F" w14:textId="77777777" w:rsidR="00BC0781" w:rsidRPr="002E0621" w:rsidRDefault="00BC0781" w:rsidP="002E3EAE">
            <w:pPr>
              <w:spacing w:line="276" w:lineRule="auto"/>
            </w:pPr>
          </w:p>
        </w:tc>
      </w:tr>
      <w:tr w:rsidR="00BC0781" w:rsidRPr="002E0621" w14:paraId="64CAEBF8" w14:textId="4F809020" w:rsidTr="00BC0781">
        <w:tc>
          <w:tcPr>
            <w:tcW w:w="846" w:type="dxa"/>
          </w:tcPr>
          <w:p w14:paraId="53CE8DF3" w14:textId="1166F1B7" w:rsidR="00BC0781" w:rsidRPr="002E0621" w:rsidRDefault="00BC0781" w:rsidP="00555083">
            <w:pPr>
              <w:spacing w:line="276" w:lineRule="auto"/>
              <w:jc w:val="center"/>
            </w:pPr>
            <w:r w:rsidRPr="002E0621">
              <w:rPr>
                <w:rFonts w:hint="eastAsia"/>
              </w:rPr>
              <w:lastRenderedPageBreak/>
              <w:t>3</w:t>
            </w:r>
            <w:r w:rsidRPr="002E0621">
              <w:t>5</w:t>
            </w:r>
          </w:p>
        </w:tc>
        <w:tc>
          <w:tcPr>
            <w:tcW w:w="4583" w:type="dxa"/>
          </w:tcPr>
          <w:p w14:paraId="36287327" w14:textId="0B5E0161" w:rsidR="00BC0781" w:rsidRPr="002E0621" w:rsidRDefault="00BC0781" w:rsidP="002E3EAE">
            <w:pPr>
              <w:spacing w:line="276" w:lineRule="auto"/>
            </w:pPr>
            <w:r w:rsidRPr="002E0621">
              <w:rPr>
                <w:rFonts w:hint="eastAsia"/>
              </w:rPr>
              <w:t>群龍駕到喜閱讀、會行動、用策略－實踐知行合一的素養教育</w:t>
            </w:r>
          </w:p>
        </w:tc>
        <w:tc>
          <w:tcPr>
            <w:tcW w:w="4205" w:type="dxa"/>
          </w:tcPr>
          <w:p w14:paraId="48D66AC5" w14:textId="744D5FA0" w:rsidR="00BC0781" w:rsidRPr="002E0621" w:rsidRDefault="00BC0781" w:rsidP="002E3EAE">
            <w:pPr>
              <w:spacing w:line="276" w:lineRule="auto"/>
              <w:rPr>
                <w:vertAlign w:val="superscript"/>
              </w:rPr>
            </w:pPr>
            <w:r w:rsidRPr="002E0621">
              <w:rPr>
                <w:rFonts w:hint="eastAsia"/>
              </w:rPr>
              <w:t>鄧雅瑛</w:t>
            </w:r>
            <w:r w:rsidRPr="002E0621">
              <w:rPr>
                <w:vertAlign w:val="superscript"/>
              </w:rPr>
              <w:t>1*</w:t>
            </w:r>
            <w:r w:rsidR="009E6D0E" w:rsidRPr="009E6D0E">
              <w:rPr>
                <w:rFonts w:hint="eastAsia"/>
              </w:rPr>
              <w:t>、</w:t>
            </w:r>
            <w:r w:rsidRPr="002E0621">
              <w:rPr>
                <w:rFonts w:hint="eastAsia"/>
              </w:rPr>
              <w:t>李惠珍</w:t>
            </w:r>
            <w:r w:rsidRPr="002E0621">
              <w:rPr>
                <w:vertAlign w:val="superscript"/>
              </w:rPr>
              <w:t>2*</w:t>
            </w:r>
            <w:r w:rsidR="009E6D0E" w:rsidRPr="009E6D0E">
              <w:rPr>
                <w:rFonts w:hint="eastAsia"/>
              </w:rPr>
              <w:t>、</w:t>
            </w:r>
            <w:r w:rsidRPr="002E0621">
              <w:rPr>
                <w:rFonts w:hint="eastAsia"/>
              </w:rPr>
              <w:t>邱惠嫈</w:t>
            </w:r>
            <w:r w:rsidRPr="002E0621">
              <w:rPr>
                <w:rFonts w:hint="eastAsia"/>
                <w:vertAlign w:val="superscript"/>
              </w:rPr>
              <w:t>3</w:t>
            </w:r>
            <w:r w:rsidRPr="002E0621">
              <w:rPr>
                <w:vertAlign w:val="superscript"/>
              </w:rPr>
              <w:t>*</w:t>
            </w:r>
          </w:p>
        </w:tc>
      </w:tr>
      <w:tr w:rsidR="00BC0781" w:rsidRPr="002E0621" w14:paraId="1043B180" w14:textId="536C5D3D" w:rsidTr="00BC0781">
        <w:tc>
          <w:tcPr>
            <w:tcW w:w="846" w:type="dxa"/>
          </w:tcPr>
          <w:p w14:paraId="66B757A1" w14:textId="699FDC53" w:rsidR="00BC0781" w:rsidRPr="002E0621" w:rsidRDefault="00BC0781" w:rsidP="00555083">
            <w:pPr>
              <w:spacing w:line="276" w:lineRule="auto"/>
              <w:jc w:val="center"/>
            </w:pPr>
            <w:r w:rsidRPr="002E0621">
              <w:rPr>
                <w:rFonts w:hint="eastAsia"/>
              </w:rPr>
              <w:t>3</w:t>
            </w:r>
            <w:r w:rsidRPr="002E0621">
              <w:t>6</w:t>
            </w:r>
          </w:p>
        </w:tc>
        <w:tc>
          <w:tcPr>
            <w:tcW w:w="4583" w:type="dxa"/>
          </w:tcPr>
          <w:p w14:paraId="22A9ACDB" w14:textId="3067A7E0" w:rsidR="00BC0781" w:rsidRPr="002E0621" w:rsidRDefault="00BC0781" w:rsidP="002E3EAE">
            <w:pPr>
              <w:spacing w:line="276" w:lineRule="auto"/>
            </w:pPr>
            <w:r w:rsidRPr="002E0621">
              <w:rPr>
                <w:rFonts w:hint="eastAsia"/>
              </w:rPr>
              <w:t>雲林官邸兒童館跨領域與跨機構合作科普推廣</w:t>
            </w:r>
          </w:p>
        </w:tc>
        <w:tc>
          <w:tcPr>
            <w:tcW w:w="4205" w:type="dxa"/>
          </w:tcPr>
          <w:p w14:paraId="7F0B3011" w14:textId="575A7A41" w:rsidR="00BC0781" w:rsidRPr="002E0621" w:rsidRDefault="00BC0781" w:rsidP="002E3EAE">
            <w:pPr>
              <w:spacing w:line="276" w:lineRule="auto"/>
              <w:rPr>
                <w:vertAlign w:val="superscript"/>
              </w:rPr>
            </w:pPr>
            <w:r w:rsidRPr="002E0621">
              <w:rPr>
                <w:rFonts w:hint="eastAsia"/>
              </w:rPr>
              <w:t>鄭文華</w:t>
            </w:r>
            <w:r w:rsidRPr="002E0621">
              <w:rPr>
                <w:vertAlign w:val="superscript"/>
              </w:rPr>
              <w:t>1*</w:t>
            </w:r>
            <w:r w:rsidR="009E6D0E" w:rsidRPr="009E6D0E">
              <w:rPr>
                <w:rFonts w:hint="eastAsia"/>
              </w:rPr>
              <w:t>、</w:t>
            </w:r>
            <w:r w:rsidRPr="002E0621">
              <w:rPr>
                <w:rFonts w:hint="eastAsia"/>
              </w:rPr>
              <w:t>張家偉</w:t>
            </w:r>
            <w:r w:rsidRPr="002E0621">
              <w:rPr>
                <w:vertAlign w:val="superscript"/>
              </w:rPr>
              <w:t>2</w:t>
            </w:r>
          </w:p>
          <w:p w14:paraId="62592094" w14:textId="77777777" w:rsidR="00BC0781" w:rsidRPr="002E0621" w:rsidRDefault="00BC0781" w:rsidP="002E3EAE">
            <w:pPr>
              <w:spacing w:line="276" w:lineRule="auto"/>
            </w:pPr>
          </w:p>
        </w:tc>
      </w:tr>
      <w:tr w:rsidR="00BC0781" w:rsidRPr="002E0621" w14:paraId="77574FDA" w14:textId="1D954D78" w:rsidTr="00BC0781">
        <w:tc>
          <w:tcPr>
            <w:tcW w:w="846" w:type="dxa"/>
          </w:tcPr>
          <w:p w14:paraId="302E234B" w14:textId="4EDFC3A6" w:rsidR="00BC0781" w:rsidRPr="002E0621" w:rsidRDefault="00BC0781" w:rsidP="00555083">
            <w:pPr>
              <w:spacing w:line="276" w:lineRule="auto"/>
              <w:jc w:val="center"/>
            </w:pPr>
            <w:r w:rsidRPr="002E0621">
              <w:rPr>
                <w:rFonts w:hint="eastAsia"/>
              </w:rPr>
              <w:t>3</w:t>
            </w:r>
            <w:r w:rsidRPr="002E0621">
              <w:t>7</w:t>
            </w:r>
          </w:p>
        </w:tc>
        <w:tc>
          <w:tcPr>
            <w:tcW w:w="4583" w:type="dxa"/>
          </w:tcPr>
          <w:p w14:paraId="750CC4CB" w14:textId="13A01AB6" w:rsidR="00BC0781" w:rsidRPr="002E0621" w:rsidRDefault="00BC0781" w:rsidP="002E3EAE">
            <w:pPr>
              <w:spacing w:line="276" w:lineRule="auto"/>
            </w:pPr>
            <w:r w:rsidRPr="002E0621">
              <w:rPr>
                <w:rFonts w:hint="eastAsia"/>
              </w:rPr>
              <w:t>透過虛實整合之智慧化博物館</w:t>
            </w:r>
            <w:r w:rsidRPr="002E0621">
              <w:rPr>
                <w:rFonts w:hint="eastAsia"/>
              </w:rPr>
              <w:t>-</w:t>
            </w:r>
            <w:r w:rsidRPr="002E0621">
              <w:rPr>
                <w:rFonts w:hint="eastAsia"/>
              </w:rPr>
              <w:t>以國立海洋生物博物館智慧化學習中心建置為例</w:t>
            </w:r>
          </w:p>
        </w:tc>
        <w:tc>
          <w:tcPr>
            <w:tcW w:w="4205" w:type="dxa"/>
          </w:tcPr>
          <w:p w14:paraId="5882434C" w14:textId="25250264" w:rsidR="00BC0781" w:rsidRPr="002E0621" w:rsidRDefault="00BC0781" w:rsidP="002E3EAE">
            <w:pPr>
              <w:spacing w:line="276" w:lineRule="auto"/>
              <w:rPr>
                <w:vertAlign w:val="superscript"/>
              </w:rPr>
            </w:pPr>
            <w:r w:rsidRPr="002E0621">
              <w:rPr>
                <w:rFonts w:hint="eastAsia"/>
              </w:rPr>
              <w:t>王劭頤</w:t>
            </w:r>
            <w:r w:rsidRPr="002E0621">
              <w:rPr>
                <w:vertAlign w:val="superscript"/>
              </w:rPr>
              <w:t>1</w:t>
            </w:r>
            <w:r w:rsidRPr="002E0621">
              <w:rPr>
                <w:rFonts w:hint="eastAsia"/>
                <w:vertAlign w:val="superscript"/>
              </w:rPr>
              <w:t>*</w:t>
            </w:r>
            <w:r w:rsidR="009E6D0E" w:rsidRPr="009E6D0E">
              <w:rPr>
                <w:rFonts w:hint="eastAsia"/>
              </w:rPr>
              <w:t>、</w:t>
            </w:r>
            <w:r w:rsidRPr="002E0621">
              <w:rPr>
                <w:rFonts w:hint="eastAsia"/>
              </w:rPr>
              <w:t>蔡宗泓</w:t>
            </w:r>
            <w:r w:rsidRPr="002E0621">
              <w:rPr>
                <w:vertAlign w:val="superscript"/>
              </w:rPr>
              <w:t>1</w:t>
            </w:r>
            <w:r w:rsidR="009E6D0E" w:rsidRPr="009E6D0E">
              <w:rPr>
                <w:rFonts w:hint="eastAsia"/>
              </w:rPr>
              <w:t>、</w:t>
            </w:r>
            <w:r w:rsidRPr="002E0621">
              <w:rPr>
                <w:rFonts w:hint="eastAsia"/>
              </w:rPr>
              <w:t>楊東霖</w:t>
            </w:r>
            <w:r w:rsidRPr="002E0621">
              <w:rPr>
                <w:vertAlign w:val="superscript"/>
              </w:rPr>
              <w:t>1</w:t>
            </w:r>
            <w:r w:rsidR="009E6D0E" w:rsidRPr="009E6D0E">
              <w:rPr>
                <w:rFonts w:hint="eastAsia"/>
              </w:rPr>
              <w:t>、</w:t>
            </w:r>
            <w:r w:rsidRPr="002E0621">
              <w:rPr>
                <w:rFonts w:hint="eastAsia"/>
              </w:rPr>
              <w:t>鄭國佑</w:t>
            </w:r>
            <w:r w:rsidRPr="002E0621">
              <w:rPr>
                <w:rFonts w:hint="eastAsia"/>
                <w:vertAlign w:val="superscript"/>
              </w:rPr>
              <w:t>1</w:t>
            </w:r>
          </w:p>
          <w:p w14:paraId="05E683B4" w14:textId="77777777" w:rsidR="00BC0781" w:rsidRPr="002E0621" w:rsidRDefault="00BC0781" w:rsidP="002E3EAE">
            <w:pPr>
              <w:spacing w:line="276" w:lineRule="auto"/>
            </w:pPr>
          </w:p>
        </w:tc>
      </w:tr>
      <w:tr w:rsidR="00BC0781" w:rsidRPr="002E0621" w14:paraId="628A7E42" w14:textId="6EBF587A" w:rsidTr="00BC0781">
        <w:tc>
          <w:tcPr>
            <w:tcW w:w="846" w:type="dxa"/>
          </w:tcPr>
          <w:p w14:paraId="6357DAF4" w14:textId="2EFE8AA2" w:rsidR="00BC0781" w:rsidRPr="002E0621" w:rsidRDefault="00BC0781" w:rsidP="00555083">
            <w:pPr>
              <w:spacing w:line="276" w:lineRule="auto"/>
              <w:jc w:val="center"/>
            </w:pPr>
            <w:r w:rsidRPr="002E0621">
              <w:rPr>
                <w:rFonts w:hint="eastAsia"/>
              </w:rPr>
              <w:t>3</w:t>
            </w:r>
            <w:r w:rsidRPr="002E0621">
              <w:t>8</w:t>
            </w:r>
          </w:p>
        </w:tc>
        <w:tc>
          <w:tcPr>
            <w:tcW w:w="4583" w:type="dxa"/>
          </w:tcPr>
          <w:p w14:paraId="3C779DFB" w14:textId="002D85E6" w:rsidR="00BC0781" w:rsidRPr="002E0621" w:rsidRDefault="00BC0781" w:rsidP="002E3EAE">
            <w:pPr>
              <w:spacing w:line="276" w:lineRule="auto"/>
            </w:pPr>
            <w:r w:rsidRPr="002E0621">
              <w:rPr>
                <w:rFonts w:hint="eastAsia"/>
              </w:rPr>
              <w:t>上癮的科學：嚴肅議題策展敘事轉向之實踐</w:t>
            </w:r>
          </w:p>
        </w:tc>
        <w:tc>
          <w:tcPr>
            <w:tcW w:w="4205" w:type="dxa"/>
          </w:tcPr>
          <w:p w14:paraId="4A4DEE1E" w14:textId="17D972CC" w:rsidR="00BC0781" w:rsidRPr="002E0621" w:rsidRDefault="00BC0781" w:rsidP="002E3EAE">
            <w:pPr>
              <w:spacing w:line="276" w:lineRule="auto"/>
              <w:rPr>
                <w:vertAlign w:val="superscript"/>
              </w:rPr>
            </w:pPr>
            <w:r w:rsidRPr="002E0621">
              <w:t>林怡萱</w:t>
            </w:r>
            <w:r w:rsidRPr="002E0621">
              <w:rPr>
                <w:vertAlign w:val="superscript"/>
              </w:rPr>
              <w:t>1*</w:t>
            </w:r>
            <w:r w:rsidR="009E6D0E" w:rsidRPr="009E6D0E">
              <w:rPr>
                <w:rFonts w:hint="eastAsia"/>
              </w:rPr>
              <w:t>、</w:t>
            </w:r>
            <w:r w:rsidRPr="002E0621">
              <w:t>高淑惠</w:t>
            </w:r>
            <w:r w:rsidRPr="002E0621">
              <w:rPr>
                <w:vertAlign w:val="superscript"/>
              </w:rPr>
              <w:t>2</w:t>
            </w:r>
          </w:p>
          <w:p w14:paraId="53F469C5" w14:textId="77777777" w:rsidR="00BC0781" w:rsidRPr="002E0621" w:rsidRDefault="00BC0781" w:rsidP="002E3EAE">
            <w:pPr>
              <w:spacing w:line="276" w:lineRule="auto"/>
            </w:pPr>
          </w:p>
        </w:tc>
      </w:tr>
      <w:tr w:rsidR="00845F52" w:rsidRPr="002E0621" w14:paraId="3BB93D73" w14:textId="7A7EE521" w:rsidTr="00BC0781">
        <w:tc>
          <w:tcPr>
            <w:tcW w:w="846" w:type="dxa"/>
          </w:tcPr>
          <w:p w14:paraId="56EC79B2" w14:textId="3ECD7841" w:rsidR="00845F52" w:rsidRPr="002E0621" w:rsidRDefault="00845F52" w:rsidP="00845F52">
            <w:pPr>
              <w:spacing w:line="276" w:lineRule="auto"/>
              <w:jc w:val="center"/>
            </w:pPr>
            <w:r w:rsidRPr="002E0621">
              <w:rPr>
                <w:rFonts w:hint="eastAsia"/>
              </w:rPr>
              <w:t>3</w:t>
            </w:r>
            <w:r w:rsidRPr="002E0621">
              <w:t>9</w:t>
            </w:r>
          </w:p>
        </w:tc>
        <w:tc>
          <w:tcPr>
            <w:tcW w:w="4583" w:type="dxa"/>
          </w:tcPr>
          <w:p w14:paraId="49058C70" w14:textId="4F5C5156" w:rsidR="00845F52" w:rsidRPr="002E0621" w:rsidRDefault="00845F52" w:rsidP="00DA17D0">
            <w:pPr>
              <w:spacing w:line="276" w:lineRule="auto"/>
            </w:pPr>
            <w:r w:rsidRPr="002E0621">
              <w:t>「</w:t>
            </w:r>
            <w:proofErr w:type="gramStart"/>
            <w:r w:rsidRPr="002E0621">
              <w:t>與海共探</w:t>
            </w:r>
            <w:proofErr w:type="gramEnd"/>
            <w:r w:rsidRPr="002E0621">
              <w:t>」</w:t>
            </w:r>
            <w:r w:rsidRPr="002E0621">
              <w:t>-</w:t>
            </w:r>
            <w:r w:rsidR="00DA17D0">
              <w:rPr>
                <w:rFonts w:hint="eastAsia"/>
              </w:rPr>
              <w:t xml:space="preserve"> </w:t>
            </w:r>
            <w:r w:rsidRPr="002E0621">
              <w:t>博物館教育與學校教育的跨界火花</w:t>
            </w:r>
          </w:p>
        </w:tc>
        <w:tc>
          <w:tcPr>
            <w:tcW w:w="4205" w:type="dxa"/>
          </w:tcPr>
          <w:p w14:paraId="15C5F5DB" w14:textId="0C15C5FE" w:rsidR="00845F52" w:rsidRPr="002E0621" w:rsidRDefault="00845F52" w:rsidP="00845F52">
            <w:pPr>
              <w:pStyle w:val="Authors"/>
              <w:framePr w:w="0" w:hSpace="0" w:vSpace="0" w:wrap="auto" w:vAnchor="margin" w:hAnchor="text" w:xAlign="left" w:yAlign="inline"/>
              <w:spacing w:after="0" w:line="276" w:lineRule="auto"/>
              <w:ind w:right="480"/>
              <w:jc w:val="left"/>
              <w:rPr>
                <w:rFonts w:asciiTheme="minorHAnsi" w:eastAsiaTheme="minorEastAsia" w:hAnsiTheme="minorHAnsi" w:cstheme="minorBidi"/>
                <w:kern w:val="2"/>
                <w:sz w:val="24"/>
                <w:szCs w:val="24"/>
                <w:lang w:eastAsia="zh-TW"/>
              </w:rPr>
            </w:pPr>
            <w:r w:rsidRPr="002E0621">
              <w:rPr>
                <w:rFonts w:asciiTheme="minorHAnsi" w:eastAsiaTheme="minorEastAsia" w:hAnsiTheme="minorHAnsi" w:cstheme="minorBidi"/>
                <w:kern w:val="2"/>
                <w:sz w:val="24"/>
                <w:szCs w:val="24"/>
                <w:lang w:eastAsia="zh-TW"/>
              </w:rPr>
              <w:t>楊士德</w:t>
            </w:r>
            <w:r w:rsidRPr="002E0621">
              <w:rPr>
                <w:rFonts w:asciiTheme="minorHAnsi" w:eastAsiaTheme="minorEastAsia" w:hAnsiTheme="minorHAnsi" w:cstheme="minorBidi"/>
                <w:kern w:val="2"/>
                <w:sz w:val="24"/>
                <w:szCs w:val="24"/>
                <w:lang w:eastAsia="zh-TW"/>
              </w:rPr>
              <w:t>1*</w:t>
            </w:r>
            <w:r w:rsidR="009E6D0E" w:rsidRPr="009E6D0E">
              <w:rPr>
                <w:rFonts w:hint="eastAsia"/>
              </w:rPr>
              <w:t>、</w:t>
            </w:r>
            <w:r w:rsidRPr="002E0621">
              <w:rPr>
                <w:rFonts w:asciiTheme="minorHAnsi" w:eastAsiaTheme="minorEastAsia" w:hAnsiTheme="minorHAnsi" w:cstheme="minorBidi"/>
                <w:kern w:val="2"/>
                <w:sz w:val="24"/>
                <w:szCs w:val="24"/>
                <w:lang w:eastAsia="zh-TW"/>
              </w:rPr>
              <w:t>吳曜如</w:t>
            </w:r>
            <w:r w:rsidRPr="002E0621">
              <w:rPr>
                <w:rFonts w:asciiTheme="minorHAnsi" w:eastAsiaTheme="minorEastAsia" w:hAnsiTheme="minorHAnsi" w:cstheme="minorBidi"/>
                <w:kern w:val="2"/>
                <w:sz w:val="24"/>
                <w:szCs w:val="24"/>
                <w:lang w:eastAsia="zh-TW"/>
              </w:rPr>
              <w:t>1</w:t>
            </w:r>
          </w:p>
          <w:p w14:paraId="74E9784E" w14:textId="66758F40" w:rsidR="00845F52" w:rsidRPr="002E0621" w:rsidRDefault="00845F52" w:rsidP="00845F52">
            <w:pPr>
              <w:spacing w:line="276" w:lineRule="auto"/>
            </w:pPr>
          </w:p>
        </w:tc>
      </w:tr>
      <w:tr w:rsidR="00BC0781" w:rsidRPr="002E0621" w14:paraId="6C50A427" w14:textId="52C4BA23" w:rsidTr="00BC0781">
        <w:tc>
          <w:tcPr>
            <w:tcW w:w="846" w:type="dxa"/>
          </w:tcPr>
          <w:p w14:paraId="1302D9EE" w14:textId="5471D4C7" w:rsidR="00BC0781" w:rsidRPr="002E0621" w:rsidRDefault="00BC0781" w:rsidP="00555083">
            <w:pPr>
              <w:spacing w:line="276" w:lineRule="auto"/>
              <w:jc w:val="center"/>
            </w:pPr>
            <w:r w:rsidRPr="002E0621">
              <w:rPr>
                <w:rFonts w:hint="eastAsia"/>
              </w:rPr>
              <w:t>4</w:t>
            </w:r>
            <w:r w:rsidRPr="002E0621">
              <w:t>0</w:t>
            </w:r>
          </w:p>
        </w:tc>
        <w:tc>
          <w:tcPr>
            <w:tcW w:w="4583" w:type="dxa"/>
          </w:tcPr>
          <w:p w14:paraId="6F6F3D6D" w14:textId="2D873885" w:rsidR="00BC0781" w:rsidRPr="002E0621" w:rsidRDefault="00BC0781" w:rsidP="002E3EAE">
            <w:pPr>
              <w:spacing w:line="276" w:lineRule="auto"/>
            </w:pPr>
            <w:r w:rsidRPr="002E0621">
              <w:rPr>
                <w:rFonts w:hint="eastAsia"/>
              </w:rPr>
              <w:t>「</w:t>
            </w:r>
            <w:r w:rsidRPr="002E0621">
              <w:rPr>
                <w:rFonts w:hint="eastAsia"/>
              </w:rPr>
              <w:t>2020</w:t>
            </w:r>
            <w:r w:rsidRPr="002E0621">
              <w:rPr>
                <w:rFonts w:hint="eastAsia"/>
              </w:rPr>
              <w:t>北花蓮全民科學週」對種子小老師「科學興趣」之影響—以國高中組為例</w:t>
            </w:r>
          </w:p>
        </w:tc>
        <w:tc>
          <w:tcPr>
            <w:tcW w:w="4205" w:type="dxa"/>
          </w:tcPr>
          <w:p w14:paraId="199460C2" w14:textId="0AB2FFF1" w:rsidR="00BC0781" w:rsidRPr="002E0621" w:rsidRDefault="00BC0781" w:rsidP="002E3EAE">
            <w:pPr>
              <w:spacing w:line="276" w:lineRule="auto"/>
            </w:pPr>
            <w:r w:rsidRPr="002E0621">
              <w:rPr>
                <w:rFonts w:hint="eastAsia"/>
              </w:rPr>
              <w:t>楊悠娟</w:t>
            </w:r>
            <w:r w:rsidRPr="002E0621">
              <w:rPr>
                <w:rFonts w:hint="eastAsia"/>
              </w:rPr>
              <w:t>*</w:t>
            </w:r>
          </w:p>
        </w:tc>
      </w:tr>
      <w:tr w:rsidR="00BC0781" w:rsidRPr="002E0621" w14:paraId="3E0376FC" w14:textId="1E7A6D5E" w:rsidTr="00BC0781">
        <w:tc>
          <w:tcPr>
            <w:tcW w:w="846" w:type="dxa"/>
          </w:tcPr>
          <w:p w14:paraId="26505B38" w14:textId="1A0DA085" w:rsidR="00BC0781" w:rsidRPr="002E0621" w:rsidRDefault="00BC0781" w:rsidP="00555083">
            <w:pPr>
              <w:spacing w:line="276" w:lineRule="auto"/>
              <w:jc w:val="center"/>
            </w:pPr>
            <w:r w:rsidRPr="002E0621">
              <w:rPr>
                <w:rFonts w:hint="eastAsia"/>
              </w:rPr>
              <w:t>4</w:t>
            </w:r>
            <w:r w:rsidRPr="002E0621">
              <w:t>1</w:t>
            </w:r>
          </w:p>
        </w:tc>
        <w:tc>
          <w:tcPr>
            <w:tcW w:w="4583" w:type="dxa"/>
          </w:tcPr>
          <w:p w14:paraId="73C84011" w14:textId="76D3F561" w:rsidR="00BC0781" w:rsidRPr="002E0621" w:rsidRDefault="00BC0781" w:rsidP="002E3EAE">
            <w:pPr>
              <w:spacing w:line="276" w:lineRule="auto"/>
            </w:pPr>
            <w:r w:rsidRPr="002E0621">
              <w:rPr>
                <w:rFonts w:hint="eastAsia"/>
              </w:rPr>
              <w:t>「海洋</w:t>
            </w:r>
            <w:r w:rsidRPr="002E0621">
              <w:rPr>
                <w:rFonts w:hint="eastAsia"/>
              </w:rPr>
              <w:t>long stay</w:t>
            </w:r>
            <w:r w:rsidRPr="002E0621">
              <w:rPr>
                <w:rFonts w:hint="eastAsia"/>
              </w:rPr>
              <w:t>」，科學知識與態度</w:t>
            </w:r>
            <w:r w:rsidRPr="002E0621">
              <w:rPr>
                <w:rFonts w:hint="eastAsia"/>
              </w:rPr>
              <w:t>stay</w:t>
            </w:r>
            <w:r w:rsidRPr="002E0621">
              <w:rPr>
                <w:rFonts w:hint="eastAsia"/>
              </w:rPr>
              <w:t>不</w:t>
            </w:r>
            <w:r w:rsidRPr="002E0621">
              <w:rPr>
                <w:rFonts w:hint="eastAsia"/>
              </w:rPr>
              <w:t>stay</w:t>
            </w:r>
          </w:p>
        </w:tc>
        <w:tc>
          <w:tcPr>
            <w:tcW w:w="4205" w:type="dxa"/>
          </w:tcPr>
          <w:p w14:paraId="644ECC60" w14:textId="10A4D4F5" w:rsidR="00BC0781" w:rsidRPr="002E0621" w:rsidRDefault="00BC0781" w:rsidP="002E3EAE">
            <w:pPr>
              <w:spacing w:line="276" w:lineRule="auto"/>
            </w:pPr>
            <w:r w:rsidRPr="002E0621">
              <w:rPr>
                <w:rFonts w:hint="eastAsia"/>
              </w:rPr>
              <w:t>吳曜如</w:t>
            </w:r>
            <w:r w:rsidRPr="002E0621">
              <w:rPr>
                <w:rFonts w:hint="eastAsia"/>
                <w:vertAlign w:val="superscript"/>
              </w:rPr>
              <w:t>1</w:t>
            </w:r>
            <w:r w:rsidRPr="002E0621">
              <w:rPr>
                <w:rFonts w:hint="eastAsia"/>
              </w:rPr>
              <w:t>*</w:t>
            </w:r>
            <w:r w:rsidR="009E6D0E" w:rsidRPr="009E6D0E">
              <w:rPr>
                <w:rFonts w:hint="eastAsia"/>
              </w:rPr>
              <w:t>、</w:t>
            </w:r>
            <w:r w:rsidRPr="002E0621">
              <w:rPr>
                <w:rFonts w:hint="eastAsia"/>
              </w:rPr>
              <w:t>羅昀暄</w:t>
            </w:r>
            <w:r w:rsidRPr="002E0621">
              <w:rPr>
                <w:vertAlign w:val="superscript"/>
              </w:rPr>
              <w:t>2</w:t>
            </w:r>
          </w:p>
        </w:tc>
      </w:tr>
      <w:tr w:rsidR="008C2544" w:rsidRPr="002E0621" w14:paraId="2930D2F3" w14:textId="77777777" w:rsidTr="00AC1A25">
        <w:tc>
          <w:tcPr>
            <w:tcW w:w="846" w:type="dxa"/>
          </w:tcPr>
          <w:p w14:paraId="4AACE577" w14:textId="2C1A2D90" w:rsidR="008C2544" w:rsidRPr="002E0621" w:rsidRDefault="00845F52" w:rsidP="00870EEE">
            <w:pPr>
              <w:spacing w:line="276" w:lineRule="auto"/>
              <w:jc w:val="center"/>
            </w:pPr>
            <w:r w:rsidRPr="002E0621">
              <w:t>42</w:t>
            </w:r>
          </w:p>
        </w:tc>
        <w:tc>
          <w:tcPr>
            <w:tcW w:w="4583" w:type="dxa"/>
          </w:tcPr>
          <w:p w14:paraId="65EBE6F6" w14:textId="77777777" w:rsidR="008C2544" w:rsidRPr="002E0621" w:rsidRDefault="008C2544" w:rsidP="00870EEE">
            <w:pPr>
              <w:spacing w:line="276" w:lineRule="auto"/>
            </w:pPr>
            <w:r w:rsidRPr="002E0621">
              <w:rPr>
                <w:rFonts w:hint="eastAsia"/>
              </w:rPr>
              <w:t>認識亦敵亦友的微生物</w:t>
            </w:r>
            <w:r w:rsidRPr="002E0621">
              <w:rPr>
                <w:rFonts w:hint="eastAsia"/>
              </w:rPr>
              <w:t xml:space="preserve"> ~ </w:t>
            </w:r>
            <w:r w:rsidRPr="002E0621">
              <w:rPr>
                <w:rFonts w:hint="eastAsia"/>
              </w:rPr>
              <w:t>微生物科普活動之推廣實務</w:t>
            </w:r>
          </w:p>
        </w:tc>
        <w:tc>
          <w:tcPr>
            <w:tcW w:w="4205" w:type="dxa"/>
          </w:tcPr>
          <w:p w14:paraId="26085851" w14:textId="77777777" w:rsidR="008C2544" w:rsidRPr="002E0621" w:rsidRDefault="008C2544" w:rsidP="00870EEE">
            <w:pPr>
              <w:spacing w:line="276" w:lineRule="auto"/>
            </w:pPr>
            <w:r w:rsidRPr="002E0621">
              <w:rPr>
                <w:rFonts w:hint="eastAsia"/>
              </w:rPr>
              <w:t>王瑜琦</w:t>
            </w:r>
            <w:r w:rsidRPr="002E0621">
              <w:rPr>
                <w:rFonts w:hint="eastAsia"/>
              </w:rPr>
              <w:t>*</w:t>
            </w:r>
            <w:r w:rsidRPr="002E0621">
              <w:rPr>
                <w:rFonts w:hint="eastAsia"/>
                <w:vertAlign w:val="superscript"/>
              </w:rPr>
              <w:t>1</w:t>
            </w:r>
            <w:r w:rsidRPr="002E0621">
              <w:rPr>
                <w:rFonts w:hint="eastAsia"/>
              </w:rPr>
              <w:t>、陳孟暄</w:t>
            </w:r>
            <w:r w:rsidRPr="002E0621">
              <w:rPr>
                <w:rFonts w:hint="eastAsia"/>
                <w:vertAlign w:val="superscript"/>
              </w:rPr>
              <w:t>1</w:t>
            </w:r>
            <w:r w:rsidRPr="002E0621">
              <w:rPr>
                <w:rFonts w:hint="eastAsia"/>
              </w:rPr>
              <w:t>、陳柏鈞</w:t>
            </w:r>
            <w:r w:rsidRPr="002E0621">
              <w:rPr>
                <w:rFonts w:hint="eastAsia"/>
                <w:vertAlign w:val="superscript"/>
              </w:rPr>
              <w:t>1</w:t>
            </w:r>
            <w:r w:rsidRPr="002E0621">
              <w:rPr>
                <w:rFonts w:hint="eastAsia"/>
              </w:rPr>
              <w:t>、陳怡雯</w:t>
            </w:r>
            <w:r w:rsidRPr="002E0621">
              <w:rPr>
                <w:rFonts w:hint="eastAsia"/>
                <w:vertAlign w:val="superscript"/>
              </w:rPr>
              <w:t>1</w:t>
            </w:r>
            <w:r w:rsidRPr="002E0621">
              <w:rPr>
                <w:rFonts w:hint="eastAsia"/>
              </w:rPr>
              <w:t>、胡筱珮</w:t>
            </w:r>
            <w:r w:rsidRPr="002E0621">
              <w:rPr>
                <w:rFonts w:hint="eastAsia"/>
                <w:vertAlign w:val="superscript"/>
              </w:rPr>
              <w:t>1</w:t>
            </w:r>
            <w:r w:rsidRPr="002E0621">
              <w:rPr>
                <w:rFonts w:hint="eastAsia"/>
              </w:rPr>
              <w:t>、黃沛瑜</w:t>
            </w:r>
            <w:r w:rsidRPr="002E0621">
              <w:rPr>
                <w:rFonts w:hint="eastAsia"/>
                <w:vertAlign w:val="superscript"/>
              </w:rPr>
              <w:t>1</w:t>
            </w:r>
            <w:r w:rsidRPr="002E0621">
              <w:rPr>
                <w:rFonts w:hint="eastAsia"/>
              </w:rPr>
              <w:t>、石曜銘</w:t>
            </w:r>
            <w:r w:rsidRPr="002E0621">
              <w:rPr>
                <w:rFonts w:hint="eastAsia"/>
                <w:vertAlign w:val="superscript"/>
              </w:rPr>
              <w:t>1</w:t>
            </w:r>
            <w:r w:rsidRPr="002E0621">
              <w:rPr>
                <w:rFonts w:hint="eastAsia"/>
              </w:rPr>
              <w:t>、柯翠玲</w:t>
            </w:r>
            <w:r w:rsidRPr="002E0621">
              <w:rPr>
                <w:rFonts w:hint="eastAsia"/>
                <w:vertAlign w:val="superscript"/>
              </w:rPr>
              <w:t>2</w:t>
            </w:r>
          </w:p>
        </w:tc>
      </w:tr>
    </w:tbl>
    <w:p w14:paraId="6F7457E7" w14:textId="4C0F5BEF" w:rsidR="00F42FE2" w:rsidRPr="002E0621" w:rsidRDefault="00F42FE2" w:rsidP="002E3EAE">
      <w:pPr>
        <w:widowControl/>
        <w:spacing w:line="276" w:lineRule="auto"/>
      </w:pPr>
      <w:r w:rsidRPr="002E0621">
        <w:br w:type="page"/>
      </w:r>
    </w:p>
    <w:p w14:paraId="6B075746" w14:textId="516E6726" w:rsidR="00F42FE2" w:rsidRPr="002E0621" w:rsidRDefault="00F42FE2" w:rsidP="002E3EAE">
      <w:pPr>
        <w:spacing w:line="276" w:lineRule="auto"/>
        <w:rPr>
          <w:b/>
          <w:bCs/>
        </w:rPr>
      </w:pPr>
      <w:r w:rsidRPr="002E0621">
        <w:rPr>
          <w:rFonts w:hint="eastAsia"/>
          <w:b/>
          <w:bCs/>
        </w:rPr>
        <w:lastRenderedPageBreak/>
        <w:t>議題Ｃ</w:t>
      </w:r>
    </w:p>
    <w:tbl>
      <w:tblPr>
        <w:tblStyle w:val="a3"/>
        <w:tblW w:w="8441" w:type="dxa"/>
        <w:tblLook w:val="04A0" w:firstRow="1" w:lastRow="0" w:firstColumn="1" w:lastColumn="0" w:noHBand="0" w:noVBand="1"/>
      </w:tblPr>
      <w:tblGrid>
        <w:gridCol w:w="840"/>
        <w:gridCol w:w="3899"/>
        <w:gridCol w:w="3702"/>
      </w:tblGrid>
      <w:tr w:rsidR="00BC0781" w:rsidRPr="002E0621" w14:paraId="2EFD1897" w14:textId="580C4BAB" w:rsidTr="00264932">
        <w:tc>
          <w:tcPr>
            <w:tcW w:w="840" w:type="dxa"/>
          </w:tcPr>
          <w:p w14:paraId="13AC194F" w14:textId="77777777" w:rsidR="00BC0781" w:rsidRPr="002E0621" w:rsidRDefault="00BC0781" w:rsidP="00555083">
            <w:pPr>
              <w:spacing w:line="276" w:lineRule="auto"/>
              <w:jc w:val="center"/>
              <w:rPr>
                <w:b/>
                <w:bCs/>
              </w:rPr>
            </w:pPr>
            <w:r w:rsidRPr="002E0621">
              <w:rPr>
                <w:rFonts w:hint="eastAsia"/>
                <w:b/>
                <w:bCs/>
              </w:rPr>
              <w:t>編號</w:t>
            </w:r>
          </w:p>
        </w:tc>
        <w:tc>
          <w:tcPr>
            <w:tcW w:w="3899" w:type="dxa"/>
          </w:tcPr>
          <w:p w14:paraId="4C53AF5C" w14:textId="77777777" w:rsidR="00BC0781" w:rsidRPr="002E0621" w:rsidRDefault="00BC0781" w:rsidP="002E3EAE">
            <w:pPr>
              <w:spacing w:line="276" w:lineRule="auto"/>
              <w:rPr>
                <w:b/>
                <w:bCs/>
              </w:rPr>
            </w:pPr>
            <w:r w:rsidRPr="002E0621">
              <w:rPr>
                <w:rFonts w:hint="eastAsia"/>
                <w:b/>
                <w:bCs/>
              </w:rPr>
              <w:t>論文標題</w:t>
            </w:r>
          </w:p>
        </w:tc>
        <w:tc>
          <w:tcPr>
            <w:tcW w:w="3702" w:type="dxa"/>
          </w:tcPr>
          <w:p w14:paraId="417B3716" w14:textId="77777777" w:rsidR="00BC0781" w:rsidRPr="002E0621" w:rsidRDefault="00BC0781" w:rsidP="002E3EAE">
            <w:pPr>
              <w:spacing w:line="276" w:lineRule="auto"/>
              <w:rPr>
                <w:b/>
                <w:bCs/>
              </w:rPr>
            </w:pPr>
            <w:r w:rsidRPr="002E0621">
              <w:rPr>
                <w:rFonts w:hint="eastAsia"/>
                <w:b/>
                <w:bCs/>
              </w:rPr>
              <w:t>作者</w:t>
            </w:r>
          </w:p>
        </w:tc>
      </w:tr>
      <w:tr w:rsidR="00BC0781" w:rsidRPr="002E0621" w14:paraId="79354500" w14:textId="59247BA8" w:rsidTr="00264932">
        <w:tc>
          <w:tcPr>
            <w:tcW w:w="840" w:type="dxa"/>
          </w:tcPr>
          <w:p w14:paraId="3EA52B47" w14:textId="77777777" w:rsidR="00BC0781" w:rsidRPr="002E0621" w:rsidRDefault="00BC0781" w:rsidP="00555083">
            <w:pPr>
              <w:spacing w:line="276" w:lineRule="auto"/>
              <w:jc w:val="center"/>
            </w:pPr>
            <w:r w:rsidRPr="002E0621">
              <w:t>1</w:t>
            </w:r>
          </w:p>
        </w:tc>
        <w:tc>
          <w:tcPr>
            <w:tcW w:w="3899" w:type="dxa"/>
          </w:tcPr>
          <w:p w14:paraId="617A1523" w14:textId="513D0489" w:rsidR="00BC0781" w:rsidRPr="002E0621" w:rsidRDefault="00BC0781" w:rsidP="002E3EAE">
            <w:pPr>
              <w:spacing w:line="276" w:lineRule="auto"/>
            </w:pPr>
            <w:r w:rsidRPr="002E0621">
              <w:rPr>
                <w:rFonts w:hint="eastAsia"/>
              </w:rPr>
              <w:t>打開相機黑盒子：認識底片相機與成像原理</w:t>
            </w:r>
          </w:p>
        </w:tc>
        <w:tc>
          <w:tcPr>
            <w:tcW w:w="3702" w:type="dxa"/>
          </w:tcPr>
          <w:p w14:paraId="5C09E48E" w14:textId="77777777" w:rsidR="00BC0781" w:rsidRPr="002E0621" w:rsidRDefault="00BC0781" w:rsidP="002E3EAE">
            <w:pPr>
              <w:spacing w:line="276" w:lineRule="auto"/>
              <w:rPr>
                <w:vertAlign w:val="superscript"/>
              </w:rPr>
            </w:pPr>
            <w:r w:rsidRPr="002E0621">
              <w:t>王蕓瑛</w:t>
            </w:r>
            <w:r w:rsidRPr="002E0621">
              <w:rPr>
                <w:vertAlign w:val="superscript"/>
              </w:rPr>
              <w:t>1*</w:t>
            </w:r>
            <w:r w:rsidRPr="002E0621">
              <w:t>、楊憶婷</w:t>
            </w:r>
            <w:r w:rsidRPr="002E0621">
              <w:rPr>
                <w:vertAlign w:val="superscript"/>
              </w:rPr>
              <w:t>2</w:t>
            </w:r>
          </w:p>
          <w:p w14:paraId="2389D175" w14:textId="77777777" w:rsidR="00BC0781" w:rsidRPr="002E0621" w:rsidRDefault="00BC0781" w:rsidP="002E3EAE">
            <w:pPr>
              <w:spacing w:line="276" w:lineRule="auto"/>
            </w:pPr>
          </w:p>
        </w:tc>
      </w:tr>
      <w:tr w:rsidR="00BC0781" w:rsidRPr="002E0621" w14:paraId="4C12649F" w14:textId="51699A3F" w:rsidTr="00264932">
        <w:tc>
          <w:tcPr>
            <w:tcW w:w="840" w:type="dxa"/>
          </w:tcPr>
          <w:p w14:paraId="0BA5067E" w14:textId="77777777" w:rsidR="00BC0781" w:rsidRPr="002E0621" w:rsidRDefault="00BC0781" w:rsidP="00555083">
            <w:pPr>
              <w:spacing w:line="276" w:lineRule="auto"/>
              <w:jc w:val="center"/>
            </w:pPr>
            <w:r w:rsidRPr="002E0621">
              <w:rPr>
                <w:rFonts w:hint="eastAsia"/>
              </w:rPr>
              <w:t>2</w:t>
            </w:r>
          </w:p>
        </w:tc>
        <w:tc>
          <w:tcPr>
            <w:tcW w:w="3899" w:type="dxa"/>
          </w:tcPr>
          <w:p w14:paraId="54F6BC0E" w14:textId="2CE3D709" w:rsidR="00BC0781" w:rsidRPr="002E0621" w:rsidRDefault="00BC0781" w:rsidP="002E3EAE">
            <w:pPr>
              <w:spacing w:line="276" w:lineRule="auto"/>
            </w:pPr>
            <w:r w:rsidRPr="002E0621">
              <w:rPr>
                <w:rFonts w:hint="eastAsia"/>
              </w:rPr>
              <w:t>客家信仰三山國王文創商品設計與研究</w:t>
            </w:r>
          </w:p>
        </w:tc>
        <w:tc>
          <w:tcPr>
            <w:tcW w:w="3702" w:type="dxa"/>
          </w:tcPr>
          <w:p w14:paraId="18994C57" w14:textId="1E8A8629" w:rsidR="00BC0781" w:rsidRPr="002E0621" w:rsidRDefault="00BC0781" w:rsidP="002E3EAE">
            <w:pPr>
              <w:spacing w:line="276" w:lineRule="auto"/>
              <w:rPr>
                <w:vertAlign w:val="superscript"/>
              </w:rPr>
            </w:pPr>
            <w:r w:rsidRPr="002E0621">
              <w:rPr>
                <w:rFonts w:hint="eastAsia"/>
              </w:rPr>
              <w:t>汪銘峯</w:t>
            </w:r>
            <w:r w:rsidRPr="002E0621">
              <w:rPr>
                <w:vertAlign w:val="superscript"/>
              </w:rPr>
              <w:t>1*</w:t>
            </w:r>
            <w:r w:rsidR="009E6D0E" w:rsidRPr="009E6D0E">
              <w:rPr>
                <w:rFonts w:hint="eastAsia"/>
              </w:rPr>
              <w:t>、</w:t>
            </w:r>
            <w:r w:rsidRPr="002E0621">
              <w:rPr>
                <w:rFonts w:hint="eastAsia"/>
              </w:rPr>
              <w:t>鄭春發</w:t>
            </w:r>
            <w:r w:rsidRPr="002E0621">
              <w:rPr>
                <w:vertAlign w:val="superscript"/>
              </w:rPr>
              <w:t>2</w:t>
            </w:r>
          </w:p>
        </w:tc>
      </w:tr>
      <w:tr w:rsidR="00BC0781" w:rsidRPr="002E0621" w14:paraId="3F0AEA8A" w14:textId="0D09D884" w:rsidTr="00264932">
        <w:tc>
          <w:tcPr>
            <w:tcW w:w="840" w:type="dxa"/>
          </w:tcPr>
          <w:p w14:paraId="78AAF862" w14:textId="77777777" w:rsidR="00BC0781" w:rsidRPr="002E0621" w:rsidRDefault="00BC0781" w:rsidP="00555083">
            <w:pPr>
              <w:spacing w:line="276" w:lineRule="auto"/>
              <w:jc w:val="center"/>
            </w:pPr>
            <w:r w:rsidRPr="002E0621">
              <w:rPr>
                <w:rFonts w:hint="eastAsia"/>
              </w:rPr>
              <w:t>3</w:t>
            </w:r>
          </w:p>
        </w:tc>
        <w:tc>
          <w:tcPr>
            <w:tcW w:w="3899" w:type="dxa"/>
          </w:tcPr>
          <w:p w14:paraId="5207B286" w14:textId="3BBD30E3" w:rsidR="00BC0781" w:rsidRPr="002E0621" w:rsidRDefault="00BC0781" w:rsidP="002E3EAE">
            <w:pPr>
              <w:spacing w:line="276" w:lineRule="auto"/>
            </w:pPr>
            <w:r w:rsidRPr="002E0621">
              <w:rPr>
                <w:rFonts w:hint="eastAsia"/>
              </w:rPr>
              <w:t>創新紡織科普教具設計：平板綜片式簡易梭織機</w:t>
            </w:r>
          </w:p>
        </w:tc>
        <w:tc>
          <w:tcPr>
            <w:tcW w:w="3702" w:type="dxa"/>
          </w:tcPr>
          <w:p w14:paraId="6629BECD" w14:textId="43498D7D" w:rsidR="00BC0781" w:rsidRPr="002E0621" w:rsidRDefault="00BC0781" w:rsidP="002E3EAE">
            <w:pPr>
              <w:spacing w:line="276" w:lineRule="auto"/>
              <w:rPr>
                <w:vertAlign w:val="superscript"/>
              </w:rPr>
            </w:pPr>
            <w:r w:rsidRPr="002E0621">
              <w:t>林建良</w:t>
            </w:r>
            <w:r w:rsidRPr="002E0621">
              <w:rPr>
                <w:vertAlign w:val="superscript"/>
              </w:rPr>
              <w:t>1*</w:t>
            </w:r>
            <w:r w:rsidR="009E6D0E" w:rsidRPr="009E6D0E">
              <w:rPr>
                <w:rFonts w:hint="eastAsia"/>
              </w:rPr>
              <w:t>、</w:t>
            </w:r>
            <w:r w:rsidRPr="002E0621">
              <w:rPr>
                <w:rFonts w:hint="eastAsia"/>
              </w:rPr>
              <w:t>曾愉涵</w:t>
            </w:r>
            <w:r w:rsidRPr="002E0621">
              <w:rPr>
                <w:vertAlign w:val="superscript"/>
              </w:rPr>
              <w:t>2</w:t>
            </w:r>
          </w:p>
          <w:p w14:paraId="0C58A051" w14:textId="77777777" w:rsidR="00BC0781" w:rsidRPr="002E0621" w:rsidRDefault="00BC0781" w:rsidP="002E3EAE">
            <w:pPr>
              <w:spacing w:line="276" w:lineRule="auto"/>
            </w:pPr>
          </w:p>
        </w:tc>
      </w:tr>
      <w:tr w:rsidR="00BC0781" w:rsidRPr="002E0621" w14:paraId="34540268" w14:textId="7421B4D1" w:rsidTr="00264932">
        <w:tc>
          <w:tcPr>
            <w:tcW w:w="840" w:type="dxa"/>
          </w:tcPr>
          <w:p w14:paraId="20D482EE" w14:textId="77777777" w:rsidR="00BC0781" w:rsidRPr="002E0621" w:rsidRDefault="00BC0781" w:rsidP="00555083">
            <w:pPr>
              <w:spacing w:line="276" w:lineRule="auto"/>
              <w:jc w:val="center"/>
            </w:pPr>
            <w:r w:rsidRPr="002E0621">
              <w:rPr>
                <w:rFonts w:hint="eastAsia"/>
              </w:rPr>
              <w:t>4</w:t>
            </w:r>
          </w:p>
        </w:tc>
        <w:tc>
          <w:tcPr>
            <w:tcW w:w="3899" w:type="dxa"/>
          </w:tcPr>
          <w:p w14:paraId="13AFB34A" w14:textId="64094C47" w:rsidR="00BC0781" w:rsidRPr="002E0621" w:rsidRDefault="00BC0781" w:rsidP="002E3EAE">
            <w:pPr>
              <w:spacing w:line="276" w:lineRule="auto"/>
            </w:pPr>
            <w:r w:rsidRPr="002E0621">
              <w:rPr>
                <w:rFonts w:hint="eastAsia"/>
              </w:rPr>
              <w:t>整合科教場館設施之科學議題實境探索遊戲：開發與初探</w:t>
            </w:r>
          </w:p>
        </w:tc>
        <w:tc>
          <w:tcPr>
            <w:tcW w:w="3702" w:type="dxa"/>
          </w:tcPr>
          <w:p w14:paraId="44410475" w14:textId="77777777" w:rsidR="00BC0781" w:rsidRPr="002E0621" w:rsidRDefault="00BC0781" w:rsidP="002E3EAE">
            <w:pPr>
              <w:spacing w:line="276" w:lineRule="auto"/>
              <w:rPr>
                <w:vertAlign w:val="superscript"/>
              </w:rPr>
            </w:pPr>
            <w:r w:rsidRPr="002E0621">
              <w:t>林博雅</w:t>
            </w:r>
            <w:r w:rsidRPr="002E0621">
              <w:rPr>
                <w:vertAlign w:val="superscript"/>
              </w:rPr>
              <w:t>1</w:t>
            </w:r>
            <w:r w:rsidRPr="002E0621">
              <w:t>、鄭秉漢</w:t>
            </w:r>
            <w:r w:rsidRPr="002E0621">
              <w:rPr>
                <w:vertAlign w:val="superscript"/>
              </w:rPr>
              <w:t>2</w:t>
            </w:r>
            <w:r w:rsidRPr="002E0621">
              <w:t>、蘇萬生</w:t>
            </w:r>
            <w:r w:rsidRPr="002E0621">
              <w:rPr>
                <w:vertAlign w:val="superscript"/>
              </w:rPr>
              <w:t>3*</w:t>
            </w:r>
          </w:p>
          <w:p w14:paraId="567DD4A8" w14:textId="77777777" w:rsidR="00BC0781" w:rsidRPr="002E0621" w:rsidRDefault="00BC0781" w:rsidP="002E3EAE">
            <w:pPr>
              <w:spacing w:line="276" w:lineRule="auto"/>
            </w:pPr>
          </w:p>
        </w:tc>
      </w:tr>
      <w:tr w:rsidR="00BC0781" w:rsidRPr="002E0621" w14:paraId="6FB1D70F" w14:textId="682DFEB4" w:rsidTr="00264932">
        <w:tc>
          <w:tcPr>
            <w:tcW w:w="840" w:type="dxa"/>
          </w:tcPr>
          <w:p w14:paraId="15ED0D4D" w14:textId="77777777" w:rsidR="00BC0781" w:rsidRPr="002E0621" w:rsidRDefault="00BC0781" w:rsidP="00555083">
            <w:pPr>
              <w:spacing w:line="276" w:lineRule="auto"/>
              <w:jc w:val="center"/>
            </w:pPr>
            <w:r w:rsidRPr="002E0621">
              <w:t>5</w:t>
            </w:r>
          </w:p>
        </w:tc>
        <w:tc>
          <w:tcPr>
            <w:tcW w:w="3899" w:type="dxa"/>
          </w:tcPr>
          <w:p w14:paraId="4223FB52" w14:textId="53C03B80" w:rsidR="00BC0781" w:rsidRPr="002E0621" w:rsidRDefault="00BC0781" w:rsidP="002E3EAE">
            <w:pPr>
              <w:spacing w:line="276" w:lineRule="auto"/>
            </w:pPr>
            <w:r w:rsidRPr="002E0621">
              <w:rPr>
                <w:rFonts w:hint="eastAsia"/>
              </w:rPr>
              <w:t>互動式體驗於博物館的呈現：以國立科學工藝博物館智慧製造專區為例</w:t>
            </w:r>
          </w:p>
        </w:tc>
        <w:tc>
          <w:tcPr>
            <w:tcW w:w="3702" w:type="dxa"/>
          </w:tcPr>
          <w:p w14:paraId="2B86C9DA" w14:textId="77777777" w:rsidR="00BC0781" w:rsidRPr="002E0621" w:rsidRDefault="00BC0781" w:rsidP="002E3EAE">
            <w:pPr>
              <w:spacing w:line="276" w:lineRule="auto"/>
            </w:pPr>
            <w:r w:rsidRPr="002E0621">
              <w:t>陳沛佐</w:t>
            </w:r>
            <w:r w:rsidRPr="002E0621">
              <w:rPr>
                <w:vertAlign w:val="superscript"/>
              </w:rPr>
              <w:t>1*</w:t>
            </w:r>
          </w:p>
          <w:p w14:paraId="796D430A" w14:textId="77777777" w:rsidR="00BC0781" w:rsidRPr="002E0621" w:rsidRDefault="00BC0781" w:rsidP="002E3EAE">
            <w:pPr>
              <w:spacing w:line="276" w:lineRule="auto"/>
            </w:pPr>
          </w:p>
        </w:tc>
      </w:tr>
      <w:tr w:rsidR="00BC0781" w:rsidRPr="002E0621" w14:paraId="3C765DD0" w14:textId="25D7CEB8" w:rsidTr="00264932">
        <w:tc>
          <w:tcPr>
            <w:tcW w:w="840" w:type="dxa"/>
          </w:tcPr>
          <w:p w14:paraId="1494412E" w14:textId="77777777" w:rsidR="00BC0781" w:rsidRPr="002E0621" w:rsidRDefault="00BC0781" w:rsidP="00555083">
            <w:pPr>
              <w:spacing w:line="276" w:lineRule="auto"/>
              <w:jc w:val="center"/>
            </w:pPr>
            <w:r w:rsidRPr="002E0621">
              <w:rPr>
                <w:rFonts w:hint="eastAsia"/>
              </w:rPr>
              <w:t>6</w:t>
            </w:r>
          </w:p>
        </w:tc>
        <w:tc>
          <w:tcPr>
            <w:tcW w:w="3899" w:type="dxa"/>
          </w:tcPr>
          <w:p w14:paraId="16953663" w14:textId="10B77312" w:rsidR="00BC0781" w:rsidRPr="002E0621" w:rsidRDefault="00BC0781" w:rsidP="002E3EAE">
            <w:pPr>
              <w:spacing w:line="276" w:lineRule="auto"/>
            </w:pPr>
            <w:r w:rsidRPr="002E0621">
              <w:rPr>
                <w:rFonts w:hint="eastAsia"/>
              </w:rPr>
              <w:t>以</w:t>
            </w:r>
            <w:r w:rsidRPr="002E0621">
              <w:rPr>
                <w:rFonts w:hint="eastAsia"/>
              </w:rPr>
              <w:t>STEAM</w:t>
            </w:r>
            <w:r w:rsidRPr="002E0621">
              <w:rPr>
                <w:rFonts w:hint="eastAsia"/>
              </w:rPr>
              <w:t>為本的古科技科普文創商品研發與推廣</w:t>
            </w:r>
          </w:p>
        </w:tc>
        <w:tc>
          <w:tcPr>
            <w:tcW w:w="3702" w:type="dxa"/>
          </w:tcPr>
          <w:p w14:paraId="6EE0C0AA" w14:textId="1983103D" w:rsidR="00BC0781" w:rsidRPr="002E0621" w:rsidRDefault="00BC0781" w:rsidP="002E3EAE">
            <w:pPr>
              <w:spacing w:line="276" w:lineRule="auto"/>
              <w:rPr>
                <w:vertAlign w:val="superscript"/>
              </w:rPr>
            </w:pPr>
            <w:r w:rsidRPr="002E0621">
              <w:rPr>
                <w:rFonts w:hint="eastAsia"/>
              </w:rPr>
              <w:t>林寬禮</w:t>
            </w:r>
            <w:r w:rsidRPr="002E0621">
              <w:rPr>
                <w:vertAlign w:val="superscript"/>
              </w:rPr>
              <w:t>1</w:t>
            </w:r>
            <w:r w:rsidR="009E6D0E" w:rsidRPr="009E6D0E">
              <w:rPr>
                <w:rFonts w:hint="eastAsia"/>
              </w:rPr>
              <w:t>、</w:t>
            </w:r>
            <w:r w:rsidRPr="002E0621">
              <w:rPr>
                <w:rFonts w:hint="eastAsia"/>
              </w:rPr>
              <w:t>施雪雯</w:t>
            </w:r>
            <w:r w:rsidRPr="002E0621">
              <w:rPr>
                <w:vertAlign w:val="superscript"/>
              </w:rPr>
              <w:t>2</w:t>
            </w:r>
            <w:r w:rsidR="009E6D0E" w:rsidRPr="009E6D0E">
              <w:rPr>
                <w:rFonts w:hint="eastAsia"/>
              </w:rPr>
              <w:t>、</w:t>
            </w:r>
            <w:r w:rsidRPr="002E0621">
              <w:rPr>
                <w:rFonts w:hint="eastAsia"/>
              </w:rPr>
              <w:t>黃琴扉</w:t>
            </w:r>
            <w:r w:rsidRPr="002E0621">
              <w:rPr>
                <w:vertAlign w:val="superscript"/>
              </w:rPr>
              <w:t>3</w:t>
            </w:r>
            <w:r w:rsidR="009E6D0E" w:rsidRPr="009E6D0E">
              <w:rPr>
                <w:rFonts w:hint="eastAsia"/>
              </w:rPr>
              <w:t>、</w:t>
            </w:r>
            <w:r w:rsidRPr="002E0621">
              <w:rPr>
                <w:rFonts w:hint="eastAsia"/>
              </w:rPr>
              <w:t>蕭國鴻</w:t>
            </w:r>
            <w:r w:rsidRPr="002E0621">
              <w:rPr>
                <w:vertAlign w:val="superscript"/>
              </w:rPr>
              <w:t>4*</w:t>
            </w:r>
          </w:p>
          <w:p w14:paraId="7554420A" w14:textId="77777777" w:rsidR="00BC0781" w:rsidRPr="002E0621" w:rsidRDefault="00BC0781" w:rsidP="002E3EAE">
            <w:pPr>
              <w:spacing w:line="276" w:lineRule="auto"/>
            </w:pPr>
          </w:p>
        </w:tc>
      </w:tr>
      <w:tr w:rsidR="00BC0781" w:rsidRPr="002E0621" w14:paraId="32248C9C" w14:textId="2FD319E2" w:rsidTr="00264932">
        <w:tc>
          <w:tcPr>
            <w:tcW w:w="840" w:type="dxa"/>
          </w:tcPr>
          <w:p w14:paraId="23F9C8DC" w14:textId="77777777" w:rsidR="00BC0781" w:rsidRPr="002E0621" w:rsidRDefault="00BC0781" w:rsidP="00555083">
            <w:pPr>
              <w:spacing w:line="276" w:lineRule="auto"/>
              <w:jc w:val="center"/>
            </w:pPr>
            <w:r w:rsidRPr="002E0621">
              <w:rPr>
                <w:rFonts w:hint="eastAsia"/>
              </w:rPr>
              <w:t>7</w:t>
            </w:r>
          </w:p>
        </w:tc>
        <w:tc>
          <w:tcPr>
            <w:tcW w:w="3899" w:type="dxa"/>
          </w:tcPr>
          <w:p w14:paraId="409B60A9" w14:textId="68C63DA6" w:rsidR="00BC0781" w:rsidRPr="002E0621" w:rsidRDefault="00BC0781" w:rsidP="002E3EAE">
            <w:pPr>
              <w:spacing w:line="276" w:lineRule="auto"/>
            </w:pPr>
            <w:r w:rsidRPr="002E0621">
              <w:rPr>
                <w:rFonts w:hint="eastAsia"/>
              </w:rPr>
              <w:t>國家太空中心太空科普教育</w:t>
            </w:r>
          </w:p>
        </w:tc>
        <w:tc>
          <w:tcPr>
            <w:tcW w:w="3702" w:type="dxa"/>
          </w:tcPr>
          <w:p w14:paraId="23D80AD7" w14:textId="5412BFE9" w:rsidR="00BC0781" w:rsidRPr="002E0621" w:rsidRDefault="00BC0781" w:rsidP="002E3EAE">
            <w:pPr>
              <w:spacing w:line="276" w:lineRule="auto"/>
              <w:rPr>
                <w:vertAlign w:val="superscript"/>
              </w:rPr>
            </w:pPr>
            <w:r w:rsidRPr="002E0621">
              <w:rPr>
                <w:rFonts w:hint="eastAsia"/>
              </w:rPr>
              <w:t>黃楓台</w:t>
            </w:r>
            <w:r w:rsidRPr="002E0621">
              <w:rPr>
                <w:vertAlign w:val="superscript"/>
              </w:rPr>
              <w:t>1*</w:t>
            </w:r>
            <w:r w:rsidR="009E6D0E" w:rsidRPr="009E6D0E">
              <w:rPr>
                <w:rFonts w:hint="eastAsia"/>
              </w:rPr>
              <w:t>、</w:t>
            </w:r>
            <w:r w:rsidRPr="002E0621">
              <w:rPr>
                <w:rFonts w:hint="eastAsia"/>
              </w:rPr>
              <w:t>陳朝焱</w:t>
            </w:r>
            <w:r w:rsidRPr="002E0621">
              <w:rPr>
                <w:vertAlign w:val="superscript"/>
              </w:rPr>
              <w:t>2</w:t>
            </w:r>
          </w:p>
        </w:tc>
      </w:tr>
      <w:tr w:rsidR="00BC0781" w:rsidRPr="002E0621" w14:paraId="6417E88B" w14:textId="75DABE7D" w:rsidTr="00264932">
        <w:tc>
          <w:tcPr>
            <w:tcW w:w="840" w:type="dxa"/>
          </w:tcPr>
          <w:p w14:paraId="3F33007B" w14:textId="77777777" w:rsidR="00BC0781" w:rsidRPr="002E0621" w:rsidRDefault="00BC0781" w:rsidP="00555083">
            <w:pPr>
              <w:spacing w:line="276" w:lineRule="auto"/>
              <w:jc w:val="center"/>
            </w:pPr>
            <w:r w:rsidRPr="002E0621">
              <w:rPr>
                <w:rFonts w:hint="eastAsia"/>
              </w:rPr>
              <w:t>8</w:t>
            </w:r>
          </w:p>
        </w:tc>
        <w:tc>
          <w:tcPr>
            <w:tcW w:w="3899" w:type="dxa"/>
          </w:tcPr>
          <w:p w14:paraId="22A65749" w14:textId="1837E76B" w:rsidR="00BC0781" w:rsidRPr="002E0621" w:rsidRDefault="00BC0781" w:rsidP="002E3EAE">
            <w:pPr>
              <w:spacing w:line="276" w:lineRule="auto"/>
            </w:pPr>
            <w:r w:rsidRPr="002E0621">
              <w:rPr>
                <w:rFonts w:hint="eastAsia"/>
              </w:rPr>
              <w:t>公民科學新鏡界──國立自然科學博物館「科學攝影」展演的瀰漫力量</w:t>
            </w:r>
          </w:p>
        </w:tc>
        <w:tc>
          <w:tcPr>
            <w:tcW w:w="3702" w:type="dxa"/>
          </w:tcPr>
          <w:p w14:paraId="5A7B91D4" w14:textId="77777777" w:rsidR="00BC0781" w:rsidRPr="002E0621" w:rsidRDefault="00BC0781" w:rsidP="002E3EAE">
            <w:pPr>
              <w:spacing w:line="276" w:lineRule="auto"/>
              <w:rPr>
                <w:vertAlign w:val="superscript"/>
              </w:rPr>
            </w:pPr>
            <w:r w:rsidRPr="002E0621">
              <w:rPr>
                <w:rFonts w:hint="eastAsia"/>
              </w:rPr>
              <w:t>楊翎</w:t>
            </w:r>
            <w:r w:rsidRPr="002E0621">
              <w:rPr>
                <w:vertAlign w:val="superscript"/>
              </w:rPr>
              <w:t>*</w:t>
            </w:r>
          </w:p>
          <w:p w14:paraId="626F54DF" w14:textId="77777777" w:rsidR="00BC0781" w:rsidRPr="002E0621" w:rsidRDefault="00BC0781" w:rsidP="002E3EAE">
            <w:pPr>
              <w:spacing w:line="276" w:lineRule="auto"/>
            </w:pPr>
          </w:p>
        </w:tc>
      </w:tr>
      <w:tr w:rsidR="00BC0781" w:rsidRPr="002E0621" w14:paraId="5592DBC2" w14:textId="7469D618" w:rsidTr="00264932">
        <w:tc>
          <w:tcPr>
            <w:tcW w:w="840" w:type="dxa"/>
          </w:tcPr>
          <w:p w14:paraId="04410E2B" w14:textId="77777777" w:rsidR="00BC0781" w:rsidRPr="002E0621" w:rsidRDefault="00BC0781" w:rsidP="00555083">
            <w:pPr>
              <w:spacing w:line="276" w:lineRule="auto"/>
              <w:jc w:val="center"/>
            </w:pPr>
            <w:r w:rsidRPr="002E0621">
              <w:rPr>
                <w:rFonts w:hint="eastAsia"/>
              </w:rPr>
              <w:t>9</w:t>
            </w:r>
          </w:p>
        </w:tc>
        <w:tc>
          <w:tcPr>
            <w:tcW w:w="3899" w:type="dxa"/>
          </w:tcPr>
          <w:p w14:paraId="4EC929CA" w14:textId="33B5ACBE" w:rsidR="00BC0781" w:rsidRPr="002E0621" w:rsidRDefault="00BC0781" w:rsidP="002E3EAE">
            <w:pPr>
              <w:spacing w:line="276" w:lineRule="auto"/>
            </w:pPr>
            <w:r w:rsidRPr="002E0621">
              <w:rPr>
                <w:rFonts w:hint="eastAsia"/>
              </w:rPr>
              <w:t>觸摸之後？成人非視覺體驗活動學習成果初探</w:t>
            </w:r>
            <w:r w:rsidRPr="002E0621">
              <w:rPr>
                <w:rFonts w:hint="eastAsia"/>
              </w:rPr>
              <w:t>-</w:t>
            </w:r>
            <w:r w:rsidRPr="002E0621">
              <w:rPr>
                <w:rFonts w:hint="eastAsia"/>
              </w:rPr>
              <w:t>以海科館為例</w:t>
            </w:r>
          </w:p>
        </w:tc>
        <w:tc>
          <w:tcPr>
            <w:tcW w:w="3702" w:type="dxa"/>
          </w:tcPr>
          <w:p w14:paraId="0E36B6F7" w14:textId="70F8876D" w:rsidR="00BC0781" w:rsidRPr="002E0621" w:rsidRDefault="00BC0781" w:rsidP="002E3EAE">
            <w:pPr>
              <w:spacing w:line="276" w:lineRule="auto"/>
              <w:rPr>
                <w:vertAlign w:val="superscript"/>
              </w:rPr>
            </w:pPr>
            <w:r w:rsidRPr="002E0621">
              <w:rPr>
                <w:rFonts w:hint="eastAsia"/>
              </w:rPr>
              <w:t>潘美璟</w:t>
            </w:r>
            <w:r w:rsidRPr="002E0621">
              <w:rPr>
                <w:vertAlign w:val="superscript"/>
              </w:rPr>
              <w:t>1*</w:t>
            </w:r>
            <w:r w:rsidR="009E6D0E" w:rsidRPr="009E6D0E">
              <w:rPr>
                <w:rFonts w:hint="eastAsia"/>
              </w:rPr>
              <w:t>、</w:t>
            </w:r>
            <w:r w:rsidRPr="002E0621">
              <w:rPr>
                <w:rFonts w:hint="eastAsia"/>
              </w:rPr>
              <w:t>吳玲毅</w:t>
            </w:r>
            <w:r w:rsidRPr="002E0621">
              <w:rPr>
                <w:vertAlign w:val="superscript"/>
              </w:rPr>
              <w:t>2</w:t>
            </w:r>
            <w:r w:rsidR="009E6D0E" w:rsidRPr="009E6D0E">
              <w:rPr>
                <w:rFonts w:hint="eastAsia"/>
              </w:rPr>
              <w:t>、</w:t>
            </w:r>
            <w:r w:rsidRPr="002E0621">
              <w:rPr>
                <w:rFonts w:hint="eastAsia"/>
              </w:rPr>
              <w:t>鄭淑菁</w:t>
            </w:r>
            <w:r w:rsidRPr="002E0621">
              <w:rPr>
                <w:rFonts w:hint="eastAsia"/>
                <w:vertAlign w:val="superscript"/>
              </w:rPr>
              <w:t>3</w:t>
            </w:r>
          </w:p>
          <w:p w14:paraId="1654FDA2" w14:textId="77777777" w:rsidR="00BC0781" w:rsidRPr="002E0621" w:rsidRDefault="00BC0781" w:rsidP="002E3EAE">
            <w:pPr>
              <w:spacing w:line="276" w:lineRule="auto"/>
            </w:pPr>
          </w:p>
        </w:tc>
      </w:tr>
      <w:tr w:rsidR="00BC0781" w:rsidRPr="002E0621" w14:paraId="350E5C90" w14:textId="1F508A6B" w:rsidTr="00264932">
        <w:tc>
          <w:tcPr>
            <w:tcW w:w="840" w:type="dxa"/>
          </w:tcPr>
          <w:p w14:paraId="3C09B438" w14:textId="35A626F8" w:rsidR="00BC0781" w:rsidRPr="002E0621" w:rsidRDefault="00BC0781" w:rsidP="00555083">
            <w:pPr>
              <w:spacing w:line="276" w:lineRule="auto"/>
              <w:jc w:val="center"/>
            </w:pPr>
            <w:r w:rsidRPr="002E0621">
              <w:rPr>
                <w:rFonts w:hint="eastAsia"/>
              </w:rPr>
              <w:t>1</w:t>
            </w:r>
            <w:r w:rsidR="00AC1A25" w:rsidRPr="002E0621">
              <w:t>0</w:t>
            </w:r>
          </w:p>
        </w:tc>
        <w:tc>
          <w:tcPr>
            <w:tcW w:w="3899" w:type="dxa"/>
          </w:tcPr>
          <w:p w14:paraId="5B53ABEC" w14:textId="28366EE2" w:rsidR="00BC0781" w:rsidRPr="002E0621" w:rsidRDefault="00BC0781" w:rsidP="002E3EAE">
            <w:pPr>
              <w:spacing w:line="276" w:lineRule="auto"/>
            </w:pPr>
            <w:r w:rsidRPr="002E0621">
              <w:rPr>
                <w:rFonts w:hint="eastAsia"/>
              </w:rPr>
              <w:t>VR</w:t>
            </w:r>
            <w:r w:rsidRPr="002E0621">
              <w:rPr>
                <w:rFonts w:hint="eastAsia"/>
              </w:rPr>
              <w:t>應用於自然生態教育</w:t>
            </w:r>
            <w:r w:rsidRPr="002E0621">
              <w:rPr>
                <w:rFonts w:hint="eastAsia"/>
              </w:rPr>
              <w:t>--</w:t>
            </w:r>
            <w:r w:rsidRPr="002E0621">
              <w:rPr>
                <w:rFonts w:hint="eastAsia"/>
              </w:rPr>
              <w:t>成效與推廣模式之探討</w:t>
            </w:r>
          </w:p>
        </w:tc>
        <w:tc>
          <w:tcPr>
            <w:tcW w:w="3702" w:type="dxa"/>
          </w:tcPr>
          <w:p w14:paraId="357BD6F5" w14:textId="77773D6E" w:rsidR="00BC0781" w:rsidRPr="002E0621" w:rsidRDefault="00BC0781" w:rsidP="002E3EAE">
            <w:pPr>
              <w:spacing w:line="276" w:lineRule="auto"/>
              <w:rPr>
                <w:vertAlign w:val="superscript"/>
              </w:rPr>
            </w:pPr>
            <w:r w:rsidRPr="002E0621">
              <w:t>黃聿訢</w:t>
            </w:r>
            <w:r w:rsidRPr="002E0621">
              <w:rPr>
                <w:vertAlign w:val="superscript"/>
              </w:rPr>
              <w:t>* 1</w:t>
            </w:r>
            <w:r w:rsidR="009E6D0E" w:rsidRPr="009E6D0E">
              <w:rPr>
                <w:rFonts w:hint="eastAsia"/>
              </w:rPr>
              <w:t>、</w:t>
            </w:r>
            <w:r w:rsidRPr="002E0621">
              <w:t>黃雅婷</w:t>
            </w:r>
            <w:r w:rsidRPr="002E0621">
              <w:rPr>
                <w:vertAlign w:val="superscript"/>
              </w:rPr>
              <w:t>2</w:t>
            </w:r>
            <w:r w:rsidR="009E6D0E" w:rsidRPr="009E6D0E">
              <w:rPr>
                <w:rFonts w:hint="eastAsia"/>
              </w:rPr>
              <w:t>、</w:t>
            </w:r>
            <w:r w:rsidRPr="002E0621">
              <w:t>區家欣</w:t>
            </w:r>
            <w:r w:rsidR="009E6D0E" w:rsidRPr="009E6D0E">
              <w:rPr>
                <w:rFonts w:hint="eastAsia"/>
              </w:rPr>
              <w:t>、</w:t>
            </w:r>
            <w:r w:rsidRPr="002E0621">
              <w:t>洪莉雯</w:t>
            </w:r>
          </w:p>
          <w:p w14:paraId="33F765EF" w14:textId="77777777" w:rsidR="00BC0781" w:rsidRPr="002E0621" w:rsidRDefault="00BC0781" w:rsidP="002E3EAE">
            <w:pPr>
              <w:spacing w:line="276" w:lineRule="auto"/>
            </w:pPr>
          </w:p>
        </w:tc>
      </w:tr>
      <w:tr w:rsidR="00BC0781" w:rsidRPr="002E0621" w14:paraId="41B8B9FE" w14:textId="3AE42A41" w:rsidTr="00264932">
        <w:tc>
          <w:tcPr>
            <w:tcW w:w="840" w:type="dxa"/>
          </w:tcPr>
          <w:p w14:paraId="0301D8E2" w14:textId="0910D4E0" w:rsidR="00BC0781" w:rsidRPr="002E0621" w:rsidRDefault="00BC0781" w:rsidP="00555083">
            <w:pPr>
              <w:spacing w:line="276" w:lineRule="auto"/>
              <w:jc w:val="center"/>
            </w:pPr>
            <w:r w:rsidRPr="002E0621">
              <w:rPr>
                <w:rFonts w:hint="eastAsia"/>
              </w:rPr>
              <w:t>1</w:t>
            </w:r>
            <w:r w:rsidR="00AC1A25" w:rsidRPr="002E0621">
              <w:t>1</w:t>
            </w:r>
          </w:p>
        </w:tc>
        <w:tc>
          <w:tcPr>
            <w:tcW w:w="3899" w:type="dxa"/>
          </w:tcPr>
          <w:p w14:paraId="78E9FE09" w14:textId="4B4896F0" w:rsidR="00BC0781" w:rsidRPr="002E0621" w:rsidRDefault="00BC0781" w:rsidP="002E3EAE">
            <w:pPr>
              <w:spacing w:line="276" w:lineRule="auto"/>
            </w:pPr>
            <w:r w:rsidRPr="002E0621">
              <w:rPr>
                <w:rFonts w:hint="eastAsia"/>
              </w:rPr>
              <w:t>STEAM</w:t>
            </w:r>
            <w:r w:rsidRPr="002E0621">
              <w:rPr>
                <w:rFonts w:hint="eastAsia"/>
              </w:rPr>
              <w:t>融入</w:t>
            </w:r>
            <w:r w:rsidRPr="002E0621">
              <w:rPr>
                <w:rFonts w:hint="eastAsia"/>
              </w:rPr>
              <w:t>AR</w:t>
            </w:r>
            <w:r w:rsidRPr="002E0621">
              <w:rPr>
                <w:rFonts w:hint="eastAsia"/>
              </w:rPr>
              <w:t>綠色標章教學研究</w:t>
            </w:r>
          </w:p>
        </w:tc>
        <w:tc>
          <w:tcPr>
            <w:tcW w:w="3702" w:type="dxa"/>
          </w:tcPr>
          <w:p w14:paraId="43C3985B" w14:textId="347CAAB5" w:rsidR="00BC0781" w:rsidRPr="002E0621" w:rsidRDefault="00BC0781" w:rsidP="002E3EAE">
            <w:pPr>
              <w:spacing w:line="276" w:lineRule="auto"/>
            </w:pPr>
            <w:r w:rsidRPr="002E0621">
              <w:rPr>
                <w:rFonts w:hint="eastAsia"/>
              </w:rPr>
              <w:t>鄭博元</w:t>
            </w:r>
            <w:r w:rsidRPr="002E0621">
              <w:rPr>
                <w:rFonts w:hint="eastAsia"/>
                <w:vertAlign w:val="superscript"/>
              </w:rPr>
              <w:t>1</w:t>
            </w:r>
            <w:r w:rsidR="009E6D0E" w:rsidRPr="009E6D0E">
              <w:rPr>
                <w:rFonts w:hint="eastAsia"/>
              </w:rPr>
              <w:t>、</w:t>
            </w:r>
            <w:r w:rsidRPr="002E0621">
              <w:rPr>
                <w:rFonts w:hint="eastAsia"/>
              </w:rPr>
              <w:t>鍾智超</w:t>
            </w:r>
            <w:r w:rsidRPr="002E0621">
              <w:rPr>
                <w:rFonts w:hint="eastAsia"/>
                <w:vertAlign w:val="superscript"/>
              </w:rPr>
              <w:t>2*</w:t>
            </w:r>
          </w:p>
        </w:tc>
      </w:tr>
      <w:tr w:rsidR="00BC0781" w:rsidRPr="002E0621" w14:paraId="7B61BD8F" w14:textId="522C1117" w:rsidTr="00264932">
        <w:tc>
          <w:tcPr>
            <w:tcW w:w="840" w:type="dxa"/>
          </w:tcPr>
          <w:p w14:paraId="66C4246E" w14:textId="0FFF82AC" w:rsidR="00BC0781" w:rsidRPr="002E0621" w:rsidRDefault="00BC0781" w:rsidP="00555083">
            <w:pPr>
              <w:spacing w:line="276" w:lineRule="auto"/>
              <w:jc w:val="center"/>
            </w:pPr>
            <w:r w:rsidRPr="002E0621">
              <w:rPr>
                <w:rFonts w:hint="eastAsia"/>
              </w:rPr>
              <w:t>1</w:t>
            </w:r>
            <w:r w:rsidR="00AC1A25" w:rsidRPr="002E0621">
              <w:t>2</w:t>
            </w:r>
          </w:p>
        </w:tc>
        <w:tc>
          <w:tcPr>
            <w:tcW w:w="3899" w:type="dxa"/>
          </w:tcPr>
          <w:p w14:paraId="0DB68407" w14:textId="3AD34FED" w:rsidR="00BC0781" w:rsidRPr="002E0621" w:rsidRDefault="00BC0781" w:rsidP="002E3EAE">
            <w:pPr>
              <w:spacing w:line="276" w:lineRule="auto"/>
            </w:pPr>
            <w:r w:rsidRPr="002E0621">
              <w:rPr>
                <w:rFonts w:hint="eastAsia"/>
              </w:rPr>
              <w:t>青少年のための科学の祭典</w:t>
            </w:r>
            <w:r w:rsidRPr="002E0621">
              <w:t xml:space="preserve"> 2019 </w:t>
            </w:r>
            <w:r w:rsidRPr="002E0621">
              <w:rPr>
                <w:rFonts w:hint="eastAsia"/>
              </w:rPr>
              <w:t>全国大会參展分享</w:t>
            </w:r>
          </w:p>
        </w:tc>
        <w:tc>
          <w:tcPr>
            <w:tcW w:w="3702" w:type="dxa"/>
          </w:tcPr>
          <w:p w14:paraId="2DF3C1E2" w14:textId="2AFF9E23" w:rsidR="00BC0781" w:rsidRPr="002E0621" w:rsidRDefault="00BC0781" w:rsidP="002E3EAE">
            <w:pPr>
              <w:spacing w:line="276" w:lineRule="auto"/>
              <w:rPr>
                <w:vertAlign w:val="superscript"/>
              </w:rPr>
            </w:pPr>
            <w:r w:rsidRPr="002E0621">
              <w:t>邱彥文</w:t>
            </w:r>
          </w:p>
        </w:tc>
      </w:tr>
      <w:tr w:rsidR="00BC0781" w:rsidRPr="002E0621" w14:paraId="2F0956FA" w14:textId="16A50DE4" w:rsidTr="00264932">
        <w:tc>
          <w:tcPr>
            <w:tcW w:w="840" w:type="dxa"/>
          </w:tcPr>
          <w:p w14:paraId="6FB21B92" w14:textId="299CF03C" w:rsidR="00BC0781" w:rsidRPr="002E0621" w:rsidRDefault="00BC0781" w:rsidP="00555083">
            <w:pPr>
              <w:spacing w:line="276" w:lineRule="auto"/>
              <w:jc w:val="center"/>
            </w:pPr>
            <w:r w:rsidRPr="002E0621">
              <w:rPr>
                <w:rFonts w:hint="eastAsia"/>
              </w:rPr>
              <w:t>1</w:t>
            </w:r>
            <w:r w:rsidR="00AC1A25" w:rsidRPr="002E0621">
              <w:t>3</w:t>
            </w:r>
          </w:p>
        </w:tc>
        <w:tc>
          <w:tcPr>
            <w:tcW w:w="3899" w:type="dxa"/>
          </w:tcPr>
          <w:p w14:paraId="1ED89D5D" w14:textId="57AE0FA9" w:rsidR="00BC0781" w:rsidRPr="002E0621" w:rsidRDefault="00BC0781" w:rsidP="002E3EAE">
            <w:pPr>
              <w:spacing w:line="276" w:lineRule="auto"/>
            </w:pPr>
            <w:r w:rsidRPr="002E0621">
              <w:rPr>
                <w:rFonts w:hint="eastAsia"/>
              </w:rPr>
              <w:t>博物館焦點文物加值應用於商品設計開發</w:t>
            </w:r>
            <w:r w:rsidRPr="002E0621">
              <w:rPr>
                <w:rFonts w:hint="eastAsia"/>
              </w:rPr>
              <w:t>-</w:t>
            </w:r>
            <w:r w:rsidRPr="002E0621">
              <w:rPr>
                <w:rFonts w:hint="eastAsia"/>
              </w:rPr>
              <w:t>以「拿破崙」及「維納斯」復古電視機為例</w:t>
            </w:r>
          </w:p>
        </w:tc>
        <w:tc>
          <w:tcPr>
            <w:tcW w:w="3702" w:type="dxa"/>
          </w:tcPr>
          <w:p w14:paraId="69EE1902" w14:textId="77777777" w:rsidR="00BC0781" w:rsidRPr="002E0621" w:rsidRDefault="00BC0781" w:rsidP="002E3EAE">
            <w:pPr>
              <w:spacing w:line="276" w:lineRule="auto"/>
              <w:rPr>
                <w:vertAlign w:val="superscript"/>
              </w:rPr>
            </w:pPr>
            <w:r w:rsidRPr="002E0621">
              <w:rPr>
                <w:rFonts w:hint="eastAsia"/>
              </w:rPr>
              <w:t>邱佳勳</w:t>
            </w:r>
            <w:r w:rsidRPr="002E0621">
              <w:rPr>
                <w:vertAlign w:val="superscript"/>
              </w:rPr>
              <w:t>1*</w:t>
            </w:r>
          </w:p>
          <w:p w14:paraId="7719ACDB" w14:textId="77777777" w:rsidR="00BC0781" w:rsidRPr="002E0621" w:rsidRDefault="00BC0781" w:rsidP="002E3EAE">
            <w:pPr>
              <w:spacing w:line="276" w:lineRule="auto"/>
            </w:pPr>
          </w:p>
        </w:tc>
      </w:tr>
      <w:tr w:rsidR="00BC0781" w:rsidRPr="002E0621" w14:paraId="5CF65AC3" w14:textId="482EBB62" w:rsidTr="00264932">
        <w:tc>
          <w:tcPr>
            <w:tcW w:w="840" w:type="dxa"/>
          </w:tcPr>
          <w:p w14:paraId="145A93C2" w14:textId="497AE8FB" w:rsidR="00BC0781" w:rsidRPr="002E0621" w:rsidRDefault="00BC0781" w:rsidP="00555083">
            <w:pPr>
              <w:spacing w:line="276" w:lineRule="auto"/>
              <w:jc w:val="center"/>
            </w:pPr>
            <w:r w:rsidRPr="002E0621">
              <w:rPr>
                <w:rFonts w:hint="eastAsia"/>
              </w:rPr>
              <w:t>1</w:t>
            </w:r>
            <w:r w:rsidR="00AC1A25" w:rsidRPr="002E0621">
              <w:t>4</w:t>
            </w:r>
          </w:p>
        </w:tc>
        <w:tc>
          <w:tcPr>
            <w:tcW w:w="3899" w:type="dxa"/>
          </w:tcPr>
          <w:p w14:paraId="71E33245" w14:textId="4B9BBB0F" w:rsidR="00BC0781" w:rsidRPr="002E0621" w:rsidRDefault="00BC0781" w:rsidP="002E3EAE">
            <w:pPr>
              <w:spacing w:line="276" w:lineRule="auto"/>
            </w:pPr>
            <w:r w:rsidRPr="002E0621">
              <w:rPr>
                <w:rFonts w:hint="eastAsia"/>
              </w:rPr>
              <w:t>博物館科普文創商品於幼兒教育之應用－以交通安全教育為例</w:t>
            </w:r>
          </w:p>
        </w:tc>
        <w:tc>
          <w:tcPr>
            <w:tcW w:w="3702" w:type="dxa"/>
          </w:tcPr>
          <w:p w14:paraId="2CF25406" w14:textId="2DADC470" w:rsidR="00BC0781" w:rsidRPr="002E0621" w:rsidRDefault="00BC0781" w:rsidP="002E3EAE">
            <w:pPr>
              <w:spacing w:line="276" w:lineRule="auto"/>
              <w:rPr>
                <w:vertAlign w:val="superscript"/>
              </w:rPr>
            </w:pPr>
            <w:r w:rsidRPr="002E0621">
              <w:rPr>
                <w:rFonts w:hint="eastAsia"/>
              </w:rPr>
              <w:t>浦青青</w:t>
            </w:r>
            <w:r w:rsidRPr="002E0621">
              <w:rPr>
                <w:vertAlign w:val="superscript"/>
              </w:rPr>
              <w:t>1*</w:t>
            </w:r>
            <w:r w:rsidR="009E6D0E" w:rsidRPr="009E6D0E">
              <w:rPr>
                <w:rFonts w:hint="eastAsia"/>
              </w:rPr>
              <w:t>、</w:t>
            </w:r>
            <w:r w:rsidRPr="002E0621">
              <w:rPr>
                <w:rFonts w:hint="eastAsia"/>
              </w:rPr>
              <w:t>黃惠婷</w:t>
            </w:r>
            <w:r w:rsidRPr="002E0621">
              <w:rPr>
                <w:vertAlign w:val="superscript"/>
              </w:rPr>
              <w:t>2</w:t>
            </w:r>
          </w:p>
          <w:p w14:paraId="340C7522" w14:textId="77777777" w:rsidR="00BC0781" w:rsidRPr="002E0621" w:rsidRDefault="00BC0781" w:rsidP="002E3EAE">
            <w:pPr>
              <w:spacing w:line="276" w:lineRule="auto"/>
            </w:pPr>
          </w:p>
        </w:tc>
      </w:tr>
      <w:tr w:rsidR="00BC0781" w:rsidRPr="002E0621" w14:paraId="53B1AE47" w14:textId="3C8A94D8" w:rsidTr="00264932">
        <w:tc>
          <w:tcPr>
            <w:tcW w:w="840" w:type="dxa"/>
          </w:tcPr>
          <w:p w14:paraId="7204DAA1" w14:textId="53D94D89" w:rsidR="00BC0781" w:rsidRPr="002E0621" w:rsidRDefault="00BC0781" w:rsidP="00555083">
            <w:pPr>
              <w:spacing w:line="276" w:lineRule="auto"/>
              <w:jc w:val="center"/>
            </w:pPr>
            <w:r w:rsidRPr="002E0621">
              <w:rPr>
                <w:rFonts w:hint="eastAsia"/>
              </w:rPr>
              <w:t>1</w:t>
            </w:r>
            <w:r w:rsidR="00AC1A25" w:rsidRPr="002E0621">
              <w:t>5</w:t>
            </w:r>
          </w:p>
        </w:tc>
        <w:tc>
          <w:tcPr>
            <w:tcW w:w="3899" w:type="dxa"/>
          </w:tcPr>
          <w:p w14:paraId="3F4452FE" w14:textId="3064012C" w:rsidR="00BC0781" w:rsidRPr="002E0621" w:rsidRDefault="00BC0781" w:rsidP="002E3EAE">
            <w:pPr>
              <w:spacing w:line="276" w:lineRule="auto"/>
            </w:pPr>
            <w:r w:rsidRPr="002E0621">
              <w:rPr>
                <w:rFonts w:hint="eastAsia"/>
              </w:rPr>
              <w:t>複雜科學的高教實踐：茶陶文創特</w:t>
            </w:r>
            <w:r w:rsidRPr="002E0621">
              <w:rPr>
                <w:rFonts w:hint="eastAsia"/>
              </w:rPr>
              <w:lastRenderedPageBreak/>
              <w:t>色系所的課程規劃展望</w:t>
            </w:r>
          </w:p>
        </w:tc>
        <w:tc>
          <w:tcPr>
            <w:tcW w:w="3702" w:type="dxa"/>
          </w:tcPr>
          <w:p w14:paraId="5A602B42" w14:textId="5ECAC334" w:rsidR="00BC0781" w:rsidRPr="002E0621" w:rsidRDefault="00BC0781" w:rsidP="002E3EAE">
            <w:pPr>
              <w:spacing w:line="276" w:lineRule="auto"/>
            </w:pPr>
            <w:r w:rsidRPr="002E0621">
              <w:lastRenderedPageBreak/>
              <w:t>高瑞陽</w:t>
            </w:r>
            <w:r w:rsidRPr="002E0621">
              <w:rPr>
                <w:vertAlign w:val="superscript"/>
              </w:rPr>
              <w:t>1*</w:t>
            </w:r>
            <w:r w:rsidR="009E6D0E" w:rsidRPr="009E6D0E">
              <w:rPr>
                <w:rFonts w:hint="eastAsia"/>
              </w:rPr>
              <w:t>、</w:t>
            </w:r>
            <w:r w:rsidRPr="002E0621">
              <w:t>黃柏翰</w:t>
            </w:r>
            <w:r w:rsidRPr="002E0621">
              <w:rPr>
                <w:vertAlign w:val="superscript"/>
              </w:rPr>
              <w:t>2</w:t>
            </w:r>
            <w:r w:rsidR="009E6D0E" w:rsidRPr="009E6D0E">
              <w:rPr>
                <w:rFonts w:hint="eastAsia"/>
              </w:rPr>
              <w:t>、</w:t>
            </w:r>
            <w:r w:rsidRPr="002E0621">
              <w:t>林志城</w:t>
            </w:r>
            <w:r w:rsidRPr="002E0621">
              <w:rPr>
                <w:vertAlign w:val="superscript"/>
              </w:rPr>
              <w:t>3</w:t>
            </w:r>
          </w:p>
          <w:p w14:paraId="3B30A188" w14:textId="77777777" w:rsidR="00BC0781" w:rsidRPr="002E0621" w:rsidRDefault="00BC0781" w:rsidP="002E3EAE">
            <w:pPr>
              <w:spacing w:line="276" w:lineRule="auto"/>
            </w:pPr>
          </w:p>
        </w:tc>
      </w:tr>
      <w:tr w:rsidR="00BC0781" w:rsidRPr="002E0621" w14:paraId="135D2F0F" w14:textId="738F43E3" w:rsidTr="00264932">
        <w:tc>
          <w:tcPr>
            <w:tcW w:w="840" w:type="dxa"/>
          </w:tcPr>
          <w:p w14:paraId="6277CBC2" w14:textId="21C79CD8" w:rsidR="00BC0781" w:rsidRPr="002E0621" w:rsidRDefault="00BC0781" w:rsidP="00555083">
            <w:pPr>
              <w:spacing w:line="276" w:lineRule="auto"/>
              <w:jc w:val="center"/>
            </w:pPr>
            <w:r w:rsidRPr="002E0621">
              <w:rPr>
                <w:rFonts w:hint="eastAsia"/>
              </w:rPr>
              <w:lastRenderedPageBreak/>
              <w:t>1</w:t>
            </w:r>
            <w:r w:rsidR="00AC1A25" w:rsidRPr="002E0621">
              <w:t>6</w:t>
            </w:r>
          </w:p>
        </w:tc>
        <w:tc>
          <w:tcPr>
            <w:tcW w:w="3899" w:type="dxa"/>
          </w:tcPr>
          <w:p w14:paraId="28D0B5E2" w14:textId="078DBCD8" w:rsidR="00BC0781" w:rsidRPr="002E0621" w:rsidRDefault="00BC0781" w:rsidP="002E3EAE">
            <w:pPr>
              <w:spacing w:line="276" w:lineRule="auto"/>
            </w:pPr>
            <w:r w:rsidRPr="002E0621">
              <w:rPr>
                <w:rFonts w:hint="eastAsia"/>
              </w:rPr>
              <w:t>科學類博物館自策商業性特展規劃策略之探究</w:t>
            </w:r>
          </w:p>
        </w:tc>
        <w:tc>
          <w:tcPr>
            <w:tcW w:w="3702" w:type="dxa"/>
          </w:tcPr>
          <w:p w14:paraId="78F28594" w14:textId="1F0ABC85" w:rsidR="00BC0781" w:rsidRPr="002E0621" w:rsidRDefault="00BC0781" w:rsidP="002E3EAE">
            <w:pPr>
              <w:spacing w:line="276" w:lineRule="auto"/>
              <w:rPr>
                <w:vertAlign w:val="superscript"/>
              </w:rPr>
            </w:pPr>
            <w:r w:rsidRPr="002E0621">
              <w:t>陳綺霞</w:t>
            </w:r>
            <w:r w:rsidRPr="002E0621">
              <w:rPr>
                <w:vertAlign w:val="superscript"/>
              </w:rPr>
              <w:t>1</w:t>
            </w:r>
            <w:r w:rsidR="009E6D0E" w:rsidRPr="009E6D0E">
              <w:rPr>
                <w:rFonts w:hint="eastAsia"/>
              </w:rPr>
              <w:t>、</w:t>
            </w:r>
            <w:r w:rsidRPr="002E0621">
              <w:t>陳玫岑</w:t>
            </w:r>
            <w:r w:rsidRPr="002E0621">
              <w:rPr>
                <w:vertAlign w:val="superscript"/>
              </w:rPr>
              <w:t>2*</w:t>
            </w:r>
          </w:p>
          <w:p w14:paraId="69DE61DC" w14:textId="77777777" w:rsidR="00BC0781" w:rsidRPr="002E0621" w:rsidRDefault="00BC0781" w:rsidP="002E3EAE">
            <w:pPr>
              <w:spacing w:line="276" w:lineRule="auto"/>
            </w:pPr>
          </w:p>
        </w:tc>
      </w:tr>
      <w:tr w:rsidR="00BC0781" w:rsidRPr="002E0621" w14:paraId="0AE868F0" w14:textId="721348E2" w:rsidTr="00264932">
        <w:tc>
          <w:tcPr>
            <w:tcW w:w="840" w:type="dxa"/>
          </w:tcPr>
          <w:p w14:paraId="78E308C5" w14:textId="77570C68" w:rsidR="00BC0781" w:rsidRPr="002E0621" w:rsidRDefault="00BC0781" w:rsidP="00555083">
            <w:pPr>
              <w:spacing w:line="276" w:lineRule="auto"/>
              <w:jc w:val="center"/>
            </w:pPr>
            <w:r w:rsidRPr="002E0621">
              <w:rPr>
                <w:rFonts w:hint="eastAsia"/>
              </w:rPr>
              <w:t>1</w:t>
            </w:r>
            <w:r w:rsidR="00AC1A25" w:rsidRPr="002E0621">
              <w:t>7</w:t>
            </w:r>
          </w:p>
        </w:tc>
        <w:tc>
          <w:tcPr>
            <w:tcW w:w="3899" w:type="dxa"/>
          </w:tcPr>
          <w:p w14:paraId="38D461DB" w14:textId="6392655C" w:rsidR="00BC0781" w:rsidRPr="002E0621" w:rsidRDefault="00BC0781" w:rsidP="002E3EAE">
            <w:pPr>
              <w:spacing w:line="276" w:lineRule="auto"/>
            </w:pPr>
            <w:r w:rsidRPr="002E0621">
              <w:rPr>
                <w:rFonts w:hint="eastAsia"/>
              </w:rPr>
              <w:t>情節導向寫作模式於科普文章之應用－理論初探：以心理學科普文章為例</w:t>
            </w:r>
          </w:p>
        </w:tc>
        <w:tc>
          <w:tcPr>
            <w:tcW w:w="3702" w:type="dxa"/>
          </w:tcPr>
          <w:p w14:paraId="7D5A2117" w14:textId="77777777" w:rsidR="00BC0781" w:rsidRPr="002E0621" w:rsidRDefault="00BC0781" w:rsidP="002E3EAE">
            <w:pPr>
              <w:spacing w:line="276" w:lineRule="auto"/>
            </w:pPr>
            <w:r w:rsidRPr="002E0621">
              <w:t>黃詠翔</w:t>
            </w:r>
          </w:p>
          <w:p w14:paraId="46BAE4CD" w14:textId="77777777" w:rsidR="00BC0781" w:rsidRPr="002E0621" w:rsidRDefault="00BC0781" w:rsidP="002E3EAE">
            <w:pPr>
              <w:spacing w:line="276" w:lineRule="auto"/>
            </w:pPr>
          </w:p>
        </w:tc>
      </w:tr>
      <w:tr w:rsidR="00BC0781" w:rsidRPr="002E0621" w14:paraId="63377800" w14:textId="74649B42" w:rsidTr="00264932">
        <w:tc>
          <w:tcPr>
            <w:tcW w:w="840" w:type="dxa"/>
          </w:tcPr>
          <w:p w14:paraId="110E7836" w14:textId="19EDA701" w:rsidR="00BC0781" w:rsidRPr="002E0621" w:rsidRDefault="00BC0781" w:rsidP="00555083">
            <w:pPr>
              <w:spacing w:line="276" w:lineRule="auto"/>
              <w:jc w:val="center"/>
            </w:pPr>
            <w:r w:rsidRPr="002E0621">
              <w:rPr>
                <w:rFonts w:hint="eastAsia"/>
              </w:rPr>
              <w:t>1</w:t>
            </w:r>
            <w:r w:rsidR="00AC1A25" w:rsidRPr="002E0621">
              <w:t>8</w:t>
            </w:r>
          </w:p>
        </w:tc>
        <w:tc>
          <w:tcPr>
            <w:tcW w:w="3899" w:type="dxa"/>
          </w:tcPr>
          <w:p w14:paraId="73266BDB" w14:textId="4C74172F" w:rsidR="00BC0781" w:rsidRPr="002E0621" w:rsidRDefault="00BC0781" w:rsidP="002E3EAE">
            <w:pPr>
              <w:spacing w:line="276" w:lineRule="auto"/>
            </w:pPr>
            <w:r w:rsidRPr="002E0621">
              <w:rPr>
                <w:rFonts w:hint="eastAsia"/>
              </w:rPr>
              <w:t>【森曜日超玩】</w:t>
            </w:r>
            <w:r w:rsidRPr="002E0621">
              <w:rPr>
                <w:rFonts w:hint="eastAsia"/>
              </w:rPr>
              <w:t>-</w:t>
            </w:r>
            <w:r w:rsidRPr="002E0621">
              <w:rPr>
                <w:rFonts w:hint="eastAsia"/>
              </w:rPr>
              <w:t>永在林場永續森林經營體驗活動的推動與實踐</w:t>
            </w:r>
          </w:p>
        </w:tc>
        <w:tc>
          <w:tcPr>
            <w:tcW w:w="3702" w:type="dxa"/>
          </w:tcPr>
          <w:p w14:paraId="64D7C129" w14:textId="61A62E11" w:rsidR="00BC0781" w:rsidRPr="002E0621" w:rsidRDefault="00BC0781" w:rsidP="002E3EAE">
            <w:pPr>
              <w:spacing w:line="276" w:lineRule="auto"/>
              <w:rPr>
                <w:vertAlign w:val="superscript"/>
              </w:rPr>
            </w:pPr>
            <w:r w:rsidRPr="002E0621">
              <w:rPr>
                <w:rFonts w:hint="eastAsia"/>
              </w:rPr>
              <w:t>盧居煒</w:t>
            </w:r>
            <w:r w:rsidRPr="002E0621">
              <w:rPr>
                <w:vertAlign w:val="superscript"/>
              </w:rPr>
              <w:t>1*</w:t>
            </w:r>
            <w:r w:rsidR="009E6D0E" w:rsidRPr="009E6D0E">
              <w:rPr>
                <w:rFonts w:hint="eastAsia"/>
              </w:rPr>
              <w:t>、</w:t>
            </w:r>
            <w:r w:rsidRPr="002E0621">
              <w:rPr>
                <w:rFonts w:hint="eastAsia"/>
              </w:rPr>
              <w:t>李芝瑩</w:t>
            </w:r>
            <w:r w:rsidRPr="002E0621">
              <w:rPr>
                <w:vertAlign w:val="superscript"/>
              </w:rPr>
              <w:t>2</w:t>
            </w:r>
            <w:r w:rsidR="009E6D0E" w:rsidRPr="009E6D0E">
              <w:rPr>
                <w:rFonts w:hint="eastAsia"/>
              </w:rPr>
              <w:t>、</w:t>
            </w:r>
            <w:r w:rsidRPr="002E0621">
              <w:rPr>
                <w:rFonts w:hint="eastAsia"/>
              </w:rPr>
              <w:t>林家鼎</w:t>
            </w:r>
            <w:r w:rsidRPr="002E0621">
              <w:rPr>
                <w:rFonts w:hint="eastAsia"/>
                <w:vertAlign w:val="superscript"/>
              </w:rPr>
              <w:t>3</w:t>
            </w:r>
          </w:p>
          <w:p w14:paraId="2404B243" w14:textId="77777777" w:rsidR="00BC0781" w:rsidRPr="002E0621" w:rsidRDefault="00BC0781" w:rsidP="002E3EAE">
            <w:pPr>
              <w:spacing w:line="276" w:lineRule="auto"/>
            </w:pPr>
          </w:p>
        </w:tc>
      </w:tr>
      <w:tr w:rsidR="00BC0781" w:rsidRPr="002E0621" w14:paraId="7DAADF07" w14:textId="22D509A3" w:rsidTr="00264932">
        <w:tc>
          <w:tcPr>
            <w:tcW w:w="840" w:type="dxa"/>
          </w:tcPr>
          <w:p w14:paraId="620372A9" w14:textId="7B039F0E" w:rsidR="00BC0781" w:rsidRPr="002E0621" w:rsidRDefault="00AC1A25" w:rsidP="00555083">
            <w:pPr>
              <w:spacing w:line="276" w:lineRule="auto"/>
              <w:jc w:val="center"/>
            </w:pPr>
            <w:r w:rsidRPr="002E0621">
              <w:t>19</w:t>
            </w:r>
          </w:p>
        </w:tc>
        <w:tc>
          <w:tcPr>
            <w:tcW w:w="3899" w:type="dxa"/>
          </w:tcPr>
          <w:p w14:paraId="3952B55B" w14:textId="1CAA5425" w:rsidR="00BC0781" w:rsidRPr="002E0621" w:rsidRDefault="00BC0781" w:rsidP="002E3EAE">
            <w:pPr>
              <w:spacing w:line="276" w:lineRule="auto"/>
            </w:pPr>
            <w:r w:rsidRPr="002E0621">
              <w:rPr>
                <w:rFonts w:hint="eastAsia"/>
              </w:rPr>
              <w:t>《</w:t>
            </w:r>
            <w:proofErr w:type="spellStart"/>
            <w:r w:rsidRPr="002E0621">
              <w:rPr>
                <w:rFonts w:hint="eastAsia"/>
              </w:rPr>
              <w:t>Anter</w:t>
            </w:r>
            <w:proofErr w:type="spellEnd"/>
            <w:r w:rsidRPr="002E0621">
              <w:rPr>
                <w:rFonts w:hint="eastAsia"/>
              </w:rPr>
              <w:t>螞蟻研究所》的發展與學習成效分析</w:t>
            </w:r>
          </w:p>
        </w:tc>
        <w:tc>
          <w:tcPr>
            <w:tcW w:w="3702" w:type="dxa"/>
          </w:tcPr>
          <w:p w14:paraId="7240E712" w14:textId="65846D56" w:rsidR="00BC0781" w:rsidRPr="002E0621" w:rsidRDefault="00BC0781" w:rsidP="002E3EAE">
            <w:pPr>
              <w:spacing w:line="276" w:lineRule="auto"/>
              <w:rPr>
                <w:vertAlign w:val="superscript"/>
              </w:rPr>
            </w:pPr>
            <w:r w:rsidRPr="002E0621">
              <w:t>鄭夢慈</w:t>
            </w:r>
            <w:r w:rsidRPr="002E0621">
              <w:rPr>
                <w:rFonts w:hint="eastAsia"/>
                <w:vertAlign w:val="superscript"/>
              </w:rPr>
              <w:t>1</w:t>
            </w:r>
            <w:r w:rsidRPr="002E0621">
              <w:rPr>
                <w:vertAlign w:val="superscript"/>
              </w:rPr>
              <w:t>*</w:t>
            </w:r>
            <w:r w:rsidR="009E6D0E" w:rsidRPr="009E6D0E">
              <w:rPr>
                <w:rFonts w:hint="eastAsia"/>
              </w:rPr>
              <w:t>、</w:t>
            </w:r>
            <w:r w:rsidRPr="002E0621">
              <w:t>林宗岐</w:t>
            </w:r>
            <w:r w:rsidRPr="002E0621">
              <w:rPr>
                <w:vertAlign w:val="superscript"/>
              </w:rPr>
              <w:t>1</w:t>
            </w:r>
            <w:r w:rsidR="009E6D0E" w:rsidRPr="009E6D0E">
              <w:rPr>
                <w:rFonts w:hint="eastAsia"/>
              </w:rPr>
              <w:t>、</w:t>
            </w:r>
            <w:r w:rsidRPr="002E0621">
              <w:t>陳怡瑄</w:t>
            </w:r>
            <w:r w:rsidRPr="002E0621">
              <w:rPr>
                <w:vertAlign w:val="superscript"/>
              </w:rPr>
              <w:t xml:space="preserve">2 </w:t>
            </w:r>
          </w:p>
          <w:p w14:paraId="3504367B" w14:textId="77777777" w:rsidR="00BC0781" w:rsidRPr="002E0621" w:rsidRDefault="00BC0781" w:rsidP="002E3EAE">
            <w:pPr>
              <w:spacing w:line="276" w:lineRule="auto"/>
            </w:pPr>
          </w:p>
        </w:tc>
      </w:tr>
      <w:tr w:rsidR="00210473" w:rsidRPr="002E0621" w14:paraId="1049130D" w14:textId="77777777" w:rsidTr="00264932">
        <w:tc>
          <w:tcPr>
            <w:tcW w:w="840" w:type="dxa"/>
          </w:tcPr>
          <w:p w14:paraId="48F026DF" w14:textId="0E2EEF88" w:rsidR="00210473" w:rsidRPr="002E0621" w:rsidRDefault="00210473" w:rsidP="00555083">
            <w:pPr>
              <w:spacing w:line="276" w:lineRule="auto"/>
              <w:jc w:val="center"/>
            </w:pPr>
            <w:r w:rsidRPr="002E0621">
              <w:rPr>
                <w:rFonts w:hint="eastAsia"/>
              </w:rPr>
              <w:t>2</w:t>
            </w:r>
            <w:r w:rsidR="00AC1A25" w:rsidRPr="002E0621">
              <w:t>0</w:t>
            </w:r>
          </w:p>
        </w:tc>
        <w:tc>
          <w:tcPr>
            <w:tcW w:w="3899" w:type="dxa"/>
          </w:tcPr>
          <w:p w14:paraId="401009EF" w14:textId="43068FB5" w:rsidR="00210473" w:rsidRPr="002E0621" w:rsidRDefault="00210473" w:rsidP="002E3EAE">
            <w:pPr>
              <w:spacing w:line="276" w:lineRule="auto"/>
            </w:pPr>
            <w:r w:rsidRPr="002E0621">
              <w:rPr>
                <w:rFonts w:hint="eastAsia"/>
              </w:rPr>
              <w:t>布濾它</w:t>
            </w:r>
            <w:r w:rsidRPr="002E0621">
              <w:rPr>
                <w:rFonts w:hint="eastAsia"/>
              </w:rPr>
              <w:t xml:space="preserve"> </w:t>
            </w:r>
            <w:r w:rsidRPr="002E0621">
              <w:rPr>
                <w:rFonts w:hint="eastAsia"/>
              </w:rPr>
              <w:t>與布袋蓮化敵為友</w:t>
            </w:r>
            <w:r w:rsidRPr="002E0621">
              <w:rPr>
                <w:rFonts w:hint="eastAsia"/>
              </w:rPr>
              <w:t xml:space="preserve"> </w:t>
            </w:r>
          </w:p>
        </w:tc>
        <w:tc>
          <w:tcPr>
            <w:tcW w:w="3702" w:type="dxa"/>
          </w:tcPr>
          <w:p w14:paraId="4259F642" w14:textId="12601000" w:rsidR="00210473" w:rsidRPr="002E0621" w:rsidRDefault="00210473" w:rsidP="002E3EAE">
            <w:pPr>
              <w:spacing w:line="276" w:lineRule="auto"/>
            </w:pPr>
            <w:r w:rsidRPr="002E0621">
              <w:rPr>
                <w:rFonts w:hint="eastAsia"/>
              </w:rPr>
              <w:t>鄧雅瑛</w:t>
            </w:r>
            <w:r w:rsidR="009E6D0E" w:rsidRPr="009E6D0E">
              <w:rPr>
                <w:rFonts w:hint="eastAsia"/>
              </w:rPr>
              <w:t>、</w:t>
            </w:r>
            <w:r w:rsidRPr="002E0621">
              <w:rPr>
                <w:rFonts w:hint="eastAsia"/>
              </w:rPr>
              <w:t>許凱琳</w:t>
            </w:r>
          </w:p>
        </w:tc>
      </w:tr>
      <w:tr w:rsidR="00264932" w:rsidRPr="002E0621" w14:paraId="7C92A60D" w14:textId="77777777" w:rsidTr="00264932">
        <w:tc>
          <w:tcPr>
            <w:tcW w:w="840" w:type="dxa"/>
          </w:tcPr>
          <w:p w14:paraId="031FDDCB" w14:textId="6CBEF4F5" w:rsidR="00264932" w:rsidRPr="002E0621" w:rsidRDefault="00264932" w:rsidP="00870EEE">
            <w:pPr>
              <w:spacing w:line="276" w:lineRule="auto"/>
              <w:jc w:val="center"/>
            </w:pPr>
            <w:r w:rsidRPr="002E0621">
              <w:t>22</w:t>
            </w:r>
          </w:p>
        </w:tc>
        <w:tc>
          <w:tcPr>
            <w:tcW w:w="3899" w:type="dxa"/>
          </w:tcPr>
          <w:p w14:paraId="788C6C0A" w14:textId="77777777" w:rsidR="00264932" w:rsidRPr="002E0621" w:rsidRDefault="00264932" w:rsidP="00870EEE">
            <w:pPr>
              <w:spacing w:line="276" w:lineRule="auto"/>
            </w:pPr>
            <w:r w:rsidRPr="002E0621">
              <w:rPr>
                <w:rFonts w:hint="eastAsia"/>
              </w:rPr>
              <w:t>國產材應用擴香產品開發</w:t>
            </w:r>
          </w:p>
        </w:tc>
        <w:tc>
          <w:tcPr>
            <w:tcW w:w="3702" w:type="dxa"/>
          </w:tcPr>
          <w:p w14:paraId="3E19BDC9" w14:textId="77777777" w:rsidR="00264932" w:rsidRPr="002E0621" w:rsidRDefault="00264932" w:rsidP="00870EEE">
            <w:pPr>
              <w:spacing w:line="276" w:lineRule="auto"/>
            </w:pPr>
            <w:r w:rsidRPr="002E0621">
              <w:rPr>
                <w:rFonts w:hint="eastAsia"/>
              </w:rPr>
              <w:t>陳泓翰</w:t>
            </w:r>
            <w:r w:rsidRPr="002E0621">
              <w:rPr>
                <w:vertAlign w:val="superscript"/>
              </w:rPr>
              <w:t>1</w:t>
            </w:r>
            <w:r w:rsidRPr="002E0621">
              <w:rPr>
                <w:rFonts w:hint="eastAsia"/>
              </w:rPr>
              <w:t>、</w:t>
            </w:r>
            <w:bookmarkStart w:id="1" w:name="_Hlk73529322"/>
            <w:r w:rsidRPr="002E0621">
              <w:rPr>
                <w:rFonts w:hint="eastAsia"/>
              </w:rPr>
              <w:t>龍暐</w:t>
            </w:r>
            <w:r w:rsidRPr="002E0621">
              <w:rPr>
                <w:vertAlign w:val="superscript"/>
              </w:rPr>
              <w:t>2</w:t>
            </w:r>
            <w:r w:rsidRPr="002E0621">
              <w:rPr>
                <w:rFonts w:hint="eastAsia"/>
              </w:rPr>
              <w:t>、李佩璇</w:t>
            </w:r>
            <w:bookmarkEnd w:id="1"/>
            <w:r w:rsidRPr="002E0621">
              <w:rPr>
                <w:rFonts w:hint="eastAsia"/>
                <w:vertAlign w:val="superscript"/>
              </w:rPr>
              <w:t>3</w:t>
            </w:r>
            <w:r w:rsidRPr="002E0621">
              <w:rPr>
                <w:rFonts w:hint="eastAsia"/>
              </w:rPr>
              <w:t>、吳東霖</w:t>
            </w:r>
            <w:r w:rsidRPr="002E0621">
              <w:rPr>
                <w:rFonts w:hint="eastAsia"/>
                <w:vertAlign w:val="superscript"/>
              </w:rPr>
              <w:t>4</w:t>
            </w:r>
            <w:r w:rsidRPr="002E0621">
              <w:rPr>
                <w:rFonts w:hint="eastAsia"/>
              </w:rPr>
              <w:t>、陳振輝</w:t>
            </w:r>
            <w:r w:rsidRPr="002E0621">
              <w:rPr>
                <w:rFonts w:hint="eastAsia"/>
                <w:vertAlign w:val="superscript"/>
              </w:rPr>
              <w:t>5</w:t>
            </w:r>
            <w:r w:rsidRPr="002E0621">
              <w:rPr>
                <w:vertAlign w:val="superscript"/>
              </w:rPr>
              <w:t>*</w:t>
            </w:r>
            <w:r w:rsidRPr="002E0621">
              <w:rPr>
                <w:rFonts w:hint="eastAsia"/>
              </w:rPr>
              <w:t>、陳智文</w:t>
            </w:r>
            <w:r w:rsidRPr="002E0621">
              <w:rPr>
                <w:rFonts w:hint="eastAsia"/>
                <w:vertAlign w:val="superscript"/>
              </w:rPr>
              <w:t>6</w:t>
            </w:r>
          </w:p>
        </w:tc>
      </w:tr>
      <w:tr w:rsidR="00264932" w:rsidRPr="002E0621" w14:paraId="02802E68" w14:textId="77777777" w:rsidTr="00264932">
        <w:tc>
          <w:tcPr>
            <w:tcW w:w="840" w:type="dxa"/>
          </w:tcPr>
          <w:p w14:paraId="71FF98C1" w14:textId="44C608E2" w:rsidR="00264932" w:rsidRPr="002E0621" w:rsidRDefault="00264932" w:rsidP="00870EEE">
            <w:pPr>
              <w:spacing w:line="276" w:lineRule="auto"/>
              <w:jc w:val="center"/>
            </w:pPr>
            <w:r w:rsidRPr="002E0621">
              <w:t>23</w:t>
            </w:r>
          </w:p>
        </w:tc>
        <w:tc>
          <w:tcPr>
            <w:tcW w:w="3899" w:type="dxa"/>
          </w:tcPr>
          <w:p w14:paraId="75941327" w14:textId="77777777" w:rsidR="00264932" w:rsidRPr="002E0621" w:rsidRDefault="00264932" w:rsidP="00870EEE">
            <w:pPr>
              <w:spacing w:line="276" w:lineRule="auto"/>
            </w:pPr>
            <w:r w:rsidRPr="002E0621">
              <w:rPr>
                <w:rFonts w:hint="eastAsia"/>
              </w:rPr>
              <w:t>國產木材應用推廣</w:t>
            </w:r>
            <w:r w:rsidRPr="002E0621">
              <w:rPr>
                <w:rFonts w:hint="eastAsia"/>
              </w:rPr>
              <w:t>-</w:t>
            </w:r>
            <w:r w:rsidRPr="002E0621">
              <w:rPr>
                <w:rFonts w:hint="eastAsia"/>
              </w:rPr>
              <w:t>以木作椅凳體驗活動為例</w:t>
            </w:r>
          </w:p>
        </w:tc>
        <w:tc>
          <w:tcPr>
            <w:tcW w:w="3702" w:type="dxa"/>
          </w:tcPr>
          <w:p w14:paraId="4CAFC6DD" w14:textId="7030C99C" w:rsidR="00264932" w:rsidRPr="002E0621" w:rsidRDefault="00264932" w:rsidP="00870EEE">
            <w:pPr>
              <w:spacing w:line="276" w:lineRule="auto"/>
            </w:pPr>
            <w:r w:rsidRPr="002E0621">
              <w:rPr>
                <w:rFonts w:hint="eastAsia"/>
              </w:rPr>
              <w:t>陳智文</w:t>
            </w:r>
            <w:r w:rsidRPr="002E0621">
              <w:rPr>
                <w:vertAlign w:val="superscript"/>
              </w:rPr>
              <w:t>1</w:t>
            </w:r>
            <w:r w:rsidR="009E6D0E" w:rsidRPr="009E6D0E">
              <w:rPr>
                <w:rFonts w:hint="eastAsia"/>
              </w:rPr>
              <w:t>、</w:t>
            </w:r>
            <w:r w:rsidRPr="002E0621">
              <w:rPr>
                <w:rFonts w:hint="eastAsia"/>
              </w:rPr>
              <w:t>龍暐</w:t>
            </w:r>
            <w:r w:rsidRPr="002E0621">
              <w:rPr>
                <w:vertAlign w:val="superscript"/>
              </w:rPr>
              <w:t>2*</w:t>
            </w:r>
            <w:r w:rsidR="009E6D0E" w:rsidRPr="009E6D0E">
              <w:rPr>
                <w:rFonts w:hint="eastAsia"/>
              </w:rPr>
              <w:t>、</w:t>
            </w:r>
            <w:r w:rsidRPr="002E0621">
              <w:rPr>
                <w:rFonts w:hint="eastAsia"/>
              </w:rPr>
              <w:t>吳東霖</w:t>
            </w:r>
            <w:r w:rsidRPr="002E0621">
              <w:rPr>
                <w:rFonts w:hint="eastAsia"/>
                <w:vertAlign w:val="superscript"/>
              </w:rPr>
              <w:t>3</w:t>
            </w:r>
            <w:r w:rsidR="009E6D0E" w:rsidRPr="009E6D0E">
              <w:rPr>
                <w:rFonts w:hint="eastAsia"/>
              </w:rPr>
              <w:t>、</w:t>
            </w:r>
            <w:r w:rsidRPr="002E0621">
              <w:rPr>
                <w:rFonts w:hint="eastAsia"/>
              </w:rPr>
              <w:t>陳振輝</w:t>
            </w:r>
            <w:r w:rsidRPr="002E0621">
              <w:rPr>
                <w:rFonts w:hint="eastAsia"/>
                <w:vertAlign w:val="superscript"/>
              </w:rPr>
              <w:t>4</w:t>
            </w:r>
            <w:r w:rsidR="009E6D0E" w:rsidRPr="009E6D0E">
              <w:rPr>
                <w:rFonts w:hint="eastAsia"/>
              </w:rPr>
              <w:t>、</w:t>
            </w:r>
            <w:r w:rsidRPr="002E0621">
              <w:rPr>
                <w:rFonts w:hint="eastAsia"/>
              </w:rPr>
              <w:t>陳泓翰</w:t>
            </w:r>
            <w:r w:rsidRPr="002E0621">
              <w:rPr>
                <w:rFonts w:hint="eastAsia"/>
                <w:vertAlign w:val="superscript"/>
              </w:rPr>
              <w:t>5</w:t>
            </w:r>
          </w:p>
          <w:p w14:paraId="0E6CE454" w14:textId="77777777" w:rsidR="00264932" w:rsidRPr="002E0621" w:rsidRDefault="00264932" w:rsidP="00870EEE">
            <w:pPr>
              <w:spacing w:line="276" w:lineRule="auto"/>
            </w:pPr>
          </w:p>
        </w:tc>
      </w:tr>
    </w:tbl>
    <w:p w14:paraId="59CD29CE" w14:textId="07C9E1EC" w:rsidR="00F42FE2" w:rsidRPr="002E0621" w:rsidRDefault="00F42FE2" w:rsidP="002E3EAE">
      <w:pPr>
        <w:spacing w:line="276" w:lineRule="auto"/>
      </w:pPr>
    </w:p>
    <w:p w14:paraId="66ECC85D" w14:textId="77777777" w:rsidR="00F42FE2" w:rsidRPr="002E0621" w:rsidRDefault="00F42FE2" w:rsidP="002E3EAE">
      <w:pPr>
        <w:widowControl/>
        <w:spacing w:line="276" w:lineRule="auto"/>
      </w:pPr>
      <w:r w:rsidRPr="002E0621">
        <w:br w:type="page"/>
      </w:r>
    </w:p>
    <w:p w14:paraId="4C83547C" w14:textId="6A671BE1" w:rsidR="00F42FE2" w:rsidRPr="002E0621" w:rsidRDefault="00F42FE2" w:rsidP="002E3EAE">
      <w:pPr>
        <w:spacing w:line="276" w:lineRule="auto"/>
        <w:rPr>
          <w:b/>
          <w:bCs/>
        </w:rPr>
      </w:pPr>
      <w:r w:rsidRPr="002E0621">
        <w:rPr>
          <w:rFonts w:hint="eastAsia"/>
          <w:b/>
          <w:bCs/>
        </w:rPr>
        <w:lastRenderedPageBreak/>
        <w:t>議題Ｄ</w:t>
      </w:r>
    </w:p>
    <w:tbl>
      <w:tblPr>
        <w:tblStyle w:val="a3"/>
        <w:tblW w:w="9634" w:type="dxa"/>
        <w:tblLook w:val="04A0" w:firstRow="1" w:lastRow="0" w:firstColumn="1" w:lastColumn="0" w:noHBand="0" w:noVBand="1"/>
      </w:tblPr>
      <w:tblGrid>
        <w:gridCol w:w="914"/>
        <w:gridCol w:w="4583"/>
        <w:gridCol w:w="4137"/>
      </w:tblGrid>
      <w:tr w:rsidR="00BC0781" w:rsidRPr="002E0621" w14:paraId="2F1E38E9" w14:textId="3DFEEF11" w:rsidTr="00BC0781">
        <w:tc>
          <w:tcPr>
            <w:tcW w:w="914" w:type="dxa"/>
          </w:tcPr>
          <w:p w14:paraId="654CEF83" w14:textId="77777777" w:rsidR="00BC0781" w:rsidRPr="002E0621" w:rsidRDefault="00BC0781" w:rsidP="00555083">
            <w:pPr>
              <w:spacing w:line="276" w:lineRule="auto"/>
              <w:jc w:val="center"/>
              <w:rPr>
                <w:b/>
                <w:bCs/>
              </w:rPr>
            </w:pPr>
            <w:r w:rsidRPr="002E0621">
              <w:rPr>
                <w:rFonts w:hint="eastAsia"/>
                <w:b/>
                <w:bCs/>
              </w:rPr>
              <w:t>編號</w:t>
            </w:r>
          </w:p>
        </w:tc>
        <w:tc>
          <w:tcPr>
            <w:tcW w:w="4583" w:type="dxa"/>
          </w:tcPr>
          <w:p w14:paraId="538D65F5" w14:textId="77777777" w:rsidR="00BC0781" w:rsidRPr="002E0621" w:rsidRDefault="00BC0781" w:rsidP="002E3EAE">
            <w:pPr>
              <w:spacing w:line="276" w:lineRule="auto"/>
              <w:rPr>
                <w:b/>
                <w:bCs/>
              </w:rPr>
            </w:pPr>
            <w:r w:rsidRPr="002E0621">
              <w:rPr>
                <w:rFonts w:hint="eastAsia"/>
                <w:b/>
                <w:bCs/>
              </w:rPr>
              <w:t>論文標題</w:t>
            </w:r>
          </w:p>
        </w:tc>
        <w:tc>
          <w:tcPr>
            <w:tcW w:w="4137" w:type="dxa"/>
          </w:tcPr>
          <w:p w14:paraId="728D3B06" w14:textId="77777777" w:rsidR="00BC0781" w:rsidRPr="002E0621" w:rsidRDefault="00BC0781" w:rsidP="002E3EAE">
            <w:pPr>
              <w:spacing w:line="276" w:lineRule="auto"/>
              <w:rPr>
                <w:b/>
                <w:bCs/>
              </w:rPr>
            </w:pPr>
            <w:r w:rsidRPr="002E0621">
              <w:rPr>
                <w:rFonts w:hint="eastAsia"/>
                <w:b/>
                <w:bCs/>
              </w:rPr>
              <w:t>作者</w:t>
            </w:r>
          </w:p>
        </w:tc>
      </w:tr>
      <w:tr w:rsidR="00BC0781" w:rsidRPr="002E0621" w14:paraId="063F11B2" w14:textId="6B387936" w:rsidTr="00BC0781">
        <w:tc>
          <w:tcPr>
            <w:tcW w:w="914" w:type="dxa"/>
          </w:tcPr>
          <w:p w14:paraId="357A137E" w14:textId="77777777" w:rsidR="00BC0781" w:rsidRPr="002E0621" w:rsidRDefault="00BC0781" w:rsidP="00555083">
            <w:pPr>
              <w:spacing w:line="276" w:lineRule="auto"/>
              <w:jc w:val="center"/>
            </w:pPr>
            <w:r w:rsidRPr="002E0621">
              <w:t>1</w:t>
            </w:r>
          </w:p>
        </w:tc>
        <w:tc>
          <w:tcPr>
            <w:tcW w:w="4583" w:type="dxa"/>
          </w:tcPr>
          <w:p w14:paraId="274AA23D" w14:textId="5C65AEDC" w:rsidR="00BC0781" w:rsidRPr="002E0621" w:rsidRDefault="00BC0781" w:rsidP="002E3EAE">
            <w:pPr>
              <w:spacing w:line="276" w:lineRule="auto"/>
            </w:pPr>
            <w:r w:rsidRPr="002E0621">
              <w:rPr>
                <w:rFonts w:hint="eastAsia"/>
              </w:rPr>
              <w:t>結構方程模式探討「跟著海洋去旅行</w:t>
            </w:r>
            <w:r w:rsidRPr="002E0621">
              <w:rPr>
                <w:rFonts w:hint="eastAsia"/>
              </w:rPr>
              <w:t>-</w:t>
            </w:r>
            <w:r w:rsidRPr="002E0621">
              <w:rPr>
                <w:rFonts w:hint="eastAsia"/>
              </w:rPr>
              <w:t>海洋環境教育學習營」學員滿意度評量</w:t>
            </w:r>
          </w:p>
        </w:tc>
        <w:tc>
          <w:tcPr>
            <w:tcW w:w="4137" w:type="dxa"/>
          </w:tcPr>
          <w:p w14:paraId="037D6599" w14:textId="77777777" w:rsidR="00BC0781" w:rsidRPr="002E0621" w:rsidRDefault="00BC0781" w:rsidP="002E3EAE">
            <w:pPr>
              <w:spacing w:line="276" w:lineRule="auto"/>
            </w:pPr>
            <w:r w:rsidRPr="002E0621">
              <w:t>周偉融</w:t>
            </w:r>
            <w:r w:rsidRPr="002E0621">
              <w:rPr>
                <w:rFonts w:hint="eastAsia"/>
                <w:vertAlign w:val="superscript"/>
              </w:rPr>
              <w:t>1</w:t>
            </w:r>
            <w:r w:rsidRPr="002E0621">
              <w:rPr>
                <w:vertAlign w:val="superscript"/>
              </w:rPr>
              <w:t>*</w:t>
            </w:r>
            <w:r w:rsidRPr="002E0621">
              <w:t>、江鳳連</w:t>
            </w:r>
            <w:r w:rsidRPr="002E0621">
              <w:rPr>
                <w:rFonts w:hint="eastAsia"/>
                <w:vertAlign w:val="superscript"/>
              </w:rPr>
              <w:t>2</w:t>
            </w:r>
          </w:p>
          <w:p w14:paraId="753ED35A" w14:textId="77777777" w:rsidR="00BC0781" w:rsidRPr="002E0621" w:rsidRDefault="00BC0781" w:rsidP="002E3EAE">
            <w:pPr>
              <w:spacing w:line="276" w:lineRule="auto"/>
            </w:pPr>
          </w:p>
        </w:tc>
      </w:tr>
      <w:tr w:rsidR="00BC0781" w:rsidRPr="002E0621" w14:paraId="5665B8E1" w14:textId="39EEB16B" w:rsidTr="00BC0781">
        <w:tc>
          <w:tcPr>
            <w:tcW w:w="914" w:type="dxa"/>
          </w:tcPr>
          <w:p w14:paraId="3C967FA7" w14:textId="77777777" w:rsidR="00BC0781" w:rsidRPr="002E0621" w:rsidRDefault="00BC0781" w:rsidP="00555083">
            <w:pPr>
              <w:spacing w:line="276" w:lineRule="auto"/>
              <w:jc w:val="center"/>
            </w:pPr>
            <w:r w:rsidRPr="002E0621">
              <w:rPr>
                <w:rFonts w:hint="eastAsia"/>
              </w:rPr>
              <w:t>2</w:t>
            </w:r>
          </w:p>
        </w:tc>
        <w:tc>
          <w:tcPr>
            <w:tcW w:w="4583" w:type="dxa"/>
          </w:tcPr>
          <w:p w14:paraId="74AC0707" w14:textId="4926AF0E" w:rsidR="00BC0781" w:rsidRPr="002E0621" w:rsidRDefault="00BC0781" w:rsidP="002E3EAE">
            <w:pPr>
              <w:spacing w:line="276" w:lineRule="auto"/>
            </w:pPr>
            <w:r w:rsidRPr="002E0621">
              <w:rPr>
                <w:rFonts w:hint="eastAsia"/>
              </w:rPr>
              <w:t xml:space="preserve">SDGs </w:t>
            </w:r>
            <w:r w:rsidRPr="002E0621">
              <w:rPr>
                <w:rFonts w:hint="eastAsia"/>
              </w:rPr>
              <w:t>永續發展目標素養教學模組之設計～以生活中的化學物質危機為例</w:t>
            </w:r>
          </w:p>
        </w:tc>
        <w:tc>
          <w:tcPr>
            <w:tcW w:w="4137" w:type="dxa"/>
          </w:tcPr>
          <w:p w14:paraId="62DCEDDE" w14:textId="00592D16" w:rsidR="00BC0781" w:rsidRPr="002E0621" w:rsidRDefault="00BC0781" w:rsidP="002E3EAE">
            <w:pPr>
              <w:spacing w:line="276" w:lineRule="auto"/>
              <w:rPr>
                <w:vertAlign w:val="superscript"/>
              </w:rPr>
            </w:pPr>
            <w:r w:rsidRPr="002E0621">
              <w:t>林勇成</w:t>
            </w:r>
            <w:r w:rsidRPr="002E0621">
              <w:rPr>
                <w:vertAlign w:val="superscript"/>
              </w:rPr>
              <w:t>1*</w:t>
            </w:r>
            <w:r w:rsidR="009E6D0E" w:rsidRPr="009E6D0E">
              <w:rPr>
                <w:rFonts w:hint="eastAsia"/>
              </w:rPr>
              <w:t>、</w:t>
            </w:r>
            <w:r w:rsidRPr="002E0621">
              <w:rPr>
                <w:rFonts w:hint="eastAsia"/>
              </w:rPr>
              <w:t>曾永毅</w:t>
            </w:r>
            <w:r w:rsidRPr="002E0621">
              <w:rPr>
                <w:vertAlign w:val="superscript"/>
              </w:rPr>
              <w:t>2</w:t>
            </w:r>
            <w:r w:rsidR="009E6D0E" w:rsidRPr="009E6D0E">
              <w:rPr>
                <w:rFonts w:hint="eastAsia"/>
              </w:rPr>
              <w:t>、</w:t>
            </w:r>
            <w:r w:rsidRPr="002E0621">
              <w:rPr>
                <w:rFonts w:hint="eastAsia"/>
              </w:rPr>
              <w:t>林麗芬</w:t>
            </w:r>
            <w:r w:rsidRPr="002E0621">
              <w:rPr>
                <w:vertAlign w:val="superscript"/>
              </w:rPr>
              <w:t xml:space="preserve"> 3</w:t>
            </w:r>
            <w:r w:rsidR="009E6D0E" w:rsidRPr="009E6D0E">
              <w:rPr>
                <w:rFonts w:hint="eastAsia"/>
              </w:rPr>
              <w:t>、</w:t>
            </w:r>
            <w:r w:rsidRPr="002E0621">
              <w:t>陳雅芳</w:t>
            </w:r>
            <w:r w:rsidRPr="002E0621">
              <w:rPr>
                <w:vertAlign w:val="superscript"/>
              </w:rPr>
              <w:t>4</w:t>
            </w:r>
          </w:p>
          <w:p w14:paraId="06967DD3" w14:textId="77777777" w:rsidR="00BC0781" w:rsidRPr="002E0621" w:rsidRDefault="00BC0781" w:rsidP="002E3EAE">
            <w:pPr>
              <w:spacing w:line="276" w:lineRule="auto"/>
            </w:pPr>
          </w:p>
        </w:tc>
      </w:tr>
      <w:tr w:rsidR="00BC0781" w:rsidRPr="002E0621" w14:paraId="5D731E91" w14:textId="002043A0" w:rsidTr="00BC0781">
        <w:tc>
          <w:tcPr>
            <w:tcW w:w="914" w:type="dxa"/>
          </w:tcPr>
          <w:p w14:paraId="1772768B" w14:textId="77777777" w:rsidR="00BC0781" w:rsidRPr="002E0621" w:rsidRDefault="00BC0781" w:rsidP="00555083">
            <w:pPr>
              <w:spacing w:line="276" w:lineRule="auto"/>
              <w:jc w:val="center"/>
            </w:pPr>
            <w:r w:rsidRPr="002E0621">
              <w:rPr>
                <w:rFonts w:hint="eastAsia"/>
              </w:rPr>
              <w:t>3</w:t>
            </w:r>
          </w:p>
        </w:tc>
        <w:tc>
          <w:tcPr>
            <w:tcW w:w="4583" w:type="dxa"/>
          </w:tcPr>
          <w:p w14:paraId="1D3A6E11" w14:textId="6AF1D8B5" w:rsidR="00BC0781" w:rsidRPr="002E0621" w:rsidRDefault="00264932" w:rsidP="002E3EAE">
            <w:pPr>
              <w:spacing w:line="276" w:lineRule="auto"/>
            </w:pPr>
            <w:r w:rsidRPr="002E0621">
              <w:rPr>
                <w:rFonts w:hint="eastAsia"/>
              </w:rPr>
              <w:t>蜜蜂觀察與自然探索</w:t>
            </w:r>
          </w:p>
        </w:tc>
        <w:tc>
          <w:tcPr>
            <w:tcW w:w="4137" w:type="dxa"/>
          </w:tcPr>
          <w:p w14:paraId="659D4529" w14:textId="0DA567B3" w:rsidR="00BC0781" w:rsidRPr="002E0621" w:rsidRDefault="00BC0781" w:rsidP="002E3EAE">
            <w:pPr>
              <w:spacing w:line="276" w:lineRule="auto"/>
            </w:pPr>
            <w:r w:rsidRPr="002E0621">
              <w:rPr>
                <w:rFonts w:hint="eastAsia"/>
              </w:rPr>
              <w:t>洪子珺</w:t>
            </w:r>
            <w:r w:rsidR="009E6D0E" w:rsidRPr="009E6D0E">
              <w:rPr>
                <w:rFonts w:hint="eastAsia"/>
              </w:rPr>
              <w:t>、</w:t>
            </w:r>
            <w:r w:rsidRPr="002E0621">
              <w:rPr>
                <w:rFonts w:hint="eastAsia"/>
              </w:rPr>
              <w:t>茹晴</w:t>
            </w:r>
            <w:r w:rsidR="009E6D0E" w:rsidRPr="009E6D0E">
              <w:rPr>
                <w:rFonts w:hint="eastAsia"/>
              </w:rPr>
              <w:t>、</w:t>
            </w:r>
            <w:r w:rsidRPr="002E0621">
              <w:rPr>
                <w:rFonts w:hint="eastAsia"/>
              </w:rPr>
              <w:t>張雯惠</w:t>
            </w:r>
            <w:r w:rsidRPr="002E0621">
              <w:rPr>
                <w:rFonts w:hint="eastAsia"/>
              </w:rPr>
              <w:t>*</w:t>
            </w:r>
          </w:p>
        </w:tc>
      </w:tr>
      <w:tr w:rsidR="00BC0781" w:rsidRPr="002E0621" w14:paraId="4C7F5E3E" w14:textId="4EB73339" w:rsidTr="00BC0781">
        <w:tc>
          <w:tcPr>
            <w:tcW w:w="914" w:type="dxa"/>
          </w:tcPr>
          <w:p w14:paraId="2468975D" w14:textId="77777777" w:rsidR="00BC0781" w:rsidRPr="002E0621" w:rsidRDefault="00BC0781" w:rsidP="00555083">
            <w:pPr>
              <w:spacing w:line="276" w:lineRule="auto"/>
              <w:jc w:val="center"/>
            </w:pPr>
            <w:r w:rsidRPr="002E0621">
              <w:rPr>
                <w:rFonts w:hint="eastAsia"/>
              </w:rPr>
              <w:t>4</w:t>
            </w:r>
          </w:p>
        </w:tc>
        <w:tc>
          <w:tcPr>
            <w:tcW w:w="4583" w:type="dxa"/>
          </w:tcPr>
          <w:p w14:paraId="5B8399D5" w14:textId="414C67B9" w:rsidR="00BC0781" w:rsidRPr="002E0621" w:rsidRDefault="00BC0781" w:rsidP="002E3EAE">
            <w:pPr>
              <w:spacing w:line="276" w:lineRule="auto"/>
            </w:pPr>
            <w:r w:rsidRPr="002E0621">
              <w:rPr>
                <w:rFonts w:hint="eastAsia"/>
              </w:rPr>
              <w:t>「從遠古到當代」的海洋教育：以史前館「跨越黑潮：復現</w:t>
            </w:r>
            <w:r w:rsidRPr="002E0621">
              <w:rPr>
                <w:rFonts w:hint="eastAsia"/>
              </w:rPr>
              <w:t>3</w:t>
            </w:r>
            <w:r w:rsidRPr="002E0621">
              <w:rPr>
                <w:rFonts w:hint="eastAsia"/>
              </w:rPr>
              <w:t>萬年前的航海計畫」和海洋環境教育為例</w:t>
            </w:r>
          </w:p>
        </w:tc>
        <w:tc>
          <w:tcPr>
            <w:tcW w:w="4137" w:type="dxa"/>
          </w:tcPr>
          <w:p w14:paraId="60552549" w14:textId="1D87F2AB" w:rsidR="00BC0781" w:rsidRPr="002E0621" w:rsidRDefault="00BC0781" w:rsidP="002E3EAE">
            <w:pPr>
              <w:tabs>
                <w:tab w:val="left" w:pos="651"/>
              </w:tabs>
              <w:spacing w:line="276" w:lineRule="auto"/>
              <w:rPr>
                <w:vertAlign w:val="superscript"/>
              </w:rPr>
            </w:pPr>
            <w:r w:rsidRPr="002E0621">
              <w:rPr>
                <w:rFonts w:hint="eastAsia"/>
              </w:rPr>
              <w:t>張至善</w:t>
            </w:r>
            <w:r w:rsidRPr="002E0621">
              <w:rPr>
                <w:vertAlign w:val="superscript"/>
              </w:rPr>
              <w:t>1*</w:t>
            </w:r>
            <w:r w:rsidR="009E6D0E" w:rsidRPr="009E6D0E">
              <w:rPr>
                <w:rFonts w:hint="eastAsia"/>
              </w:rPr>
              <w:t>、</w:t>
            </w:r>
            <w:r w:rsidRPr="002E0621">
              <w:rPr>
                <w:rFonts w:hint="eastAsia"/>
              </w:rPr>
              <w:t>溫璧綾</w:t>
            </w:r>
            <w:r w:rsidRPr="002E0621">
              <w:rPr>
                <w:vertAlign w:val="superscript"/>
              </w:rPr>
              <w:t>2</w:t>
            </w:r>
          </w:p>
          <w:p w14:paraId="1EA7153A" w14:textId="77777777" w:rsidR="00BC0781" w:rsidRPr="002E0621" w:rsidRDefault="00BC0781" w:rsidP="002E3EAE">
            <w:pPr>
              <w:tabs>
                <w:tab w:val="left" w:pos="651"/>
              </w:tabs>
              <w:spacing w:line="276" w:lineRule="auto"/>
            </w:pPr>
          </w:p>
          <w:p w14:paraId="62B1726B" w14:textId="0AE61B21" w:rsidR="00BC0781" w:rsidRPr="002E0621" w:rsidRDefault="00BC0781" w:rsidP="002E3EAE">
            <w:pPr>
              <w:tabs>
                <w:tab w:val="left" w:pos="651"/>
              </w:tabs>
              <w:spacing w:line="276" w:lineRule="auto"/>
            </w:pPr>
          </w:p>
        </w:tc>
      </w:tr>
      <w:tr w:rsidR="00BC0781" w:rsidRPr="002E0621" w14:paraId="5CE405C7" w14:textId="3DE081A1" w:rsidTr="00BC0781">
        <w:tc>
          <w:tcPr>
            <w:tcW w:w="914" w:type="dxa"/>
          </w:tcPr>
          <w:p w14:paraId="4D4F5587" w14:textId="77777777" w:rsidR="00BC0781" w:rsidRPr="002E0621" w:rsidRDefault="00BC0781" w:rsidP="00555083">
            <w:pPr>
              <w:spacing w:line="276" w:lineRule="auto"/>
              <w:jc w:val="center"/>
            </w:pPr>
            <w:r w:rsidRPr="002E0621">
              <w:t>5</w:t>
            </w:r>
          </w:p>
        </w:tc>
        <w:tc>
          <w:tcPr>
            <w:tcW w:w="4583" w:type="dxa"/>
          </w:tcPr>
          <w:p w14:paraId="7790F02F" w14:textId="34C83BBA" w:rsidR="00BC0781" w:rsidRPr="002E0621" w:rsidRDefault="00BC0781" w:rsidP="002E3EAE">
            <w:pPr>
              <w:spacing w:line="276" w:lineRule="auto"/>
            </w:pPr>
            <w:r w:rsidRPr="002E0621">
              <w:rPr>
                <w:rFonts w:hint="eastAsia"/>
              </w:rPr>
              <w:t>十二年國教「氣候變遷」</w:t>
            </w:r>
            <w:r w:rsidRPr="002E0621">
              <w:rPr>
                <w:rFonts w:hint="eastAsia"/>
              </w:rPr>
              <w:t>SDGs</w:t>
            </w:r>
            <w:r w:rsidRPr="002E0621">
              <w:rPr>
                <w:rFonts w:hint="eastAsia"/>
              </w:rPr>
              <w:t>素養教學模組之設計</w:t>
            </w:r>
          </w:p>
        </w:tc>
        <w:tc>
          <w:tcPr>
            <w:tcW w:w="4137" w:type="dxa"/>
          </w:tcPr>
          <w:p w14:paraId="562028CF" w14:textId="2AF39644" w:rsidR="00BC0781" w:rsidRPr="002E0621" w:rsidRDefault="00BC0781" w:rsidP="002E3EAE">
            <w:pPr>
              <w:spacing w:line="276" w:lineRule="auto"/>
              <w:rPr>
                <w:vertAlign w:val="superscript"/>
              </w:rPr>
            </w:pPr>
            <w:r w:rsidRPr="002E0621">
              <w:t>張琬翔</w:t>
            </w:r>
            <w:r w:rsidRPr="002E0621">
              <w:rPr>
                <w:vertAlign w:val="superscript"/>
              </w:rPr>
              <w:t>1*</w:t>
            </w:r>
            <w:r w:rsidR="009E6D0E" w:rsidRPr="009E6D0E">
              <w:rPr>
                <w:rFonts w:hint="eastAsia"/>
              </w:rPr>
              <w:t>、</w:t>
            </w:r>
            <w:r w:rsidRPr="002E0621">
              <w:t>黃瑋琦</w:t>
            </w:r>
            <w:r w:rsidRPr="002E0621">
              <w:rPr>
                <w:vertAlign w:val="superscript"/>
              </w:rPr>
              <w:t>2</w:t>
            </w:r>
            <w:r w:rsidR="009E6D0E" w:rsidRPr="009E6D0E">
              <w:rPr>
                <w:rFonts w:hint="eastAsia"/>
              </w:rPr>
              <w:t>、</w:t>
            </w:r>
            <w:r w:rsidRPr="002E0621">
              <w:t>陳雅芳</w:t>
            </w:r>
            <w:r w:rsidRPr="002E0621">
              <w:rPr>
                <w:vertAlign w:val="superscript"/>
              </w:rPr>
              <w:t xml:space="preserve"> 3</w:t>
            </w:r>
            <w:r w:rsidR="009E6D0E" w:rsidRPr="009E6D0E">
              <w:rPr>
                <w:rFonts w:hint="eastAsia"/>
              </w:rPr>
              <w:t>、</w:t>
            </w:r>
            <w:r w:rsidRPr="002E0621">
              <w:t>林勇成</w:t>
            </w:r>
            <w:r w:rsidRPr="002E0621">
              <w:rPr>
                <w:vertAlign w:val="superscript"/>
              </w:rPr>
              <w:t>4</w:t>
            </w:r>
          </w:p>
          <w:p w14:paraId="0E5B3A9B" w14:textId="77777777" w:rsidR="00BC0781" w:rsidRPr="002E0621" w:rsidRDefault="00BC0781" w:rsidP="002E3EAE">
            <w:pPr>
              <w:spacing w:line="276" w:lineRule="auto"/>
            </w:pPr>
          </w:p>
        </w:tc>
      </w:tr>
      <w:tr w:rsidR="00BC0781" w:rsidRPr="002E0621" w14:paraId="7A454E50" w14:textId="0934B709" w:rsidTr="00BC0781">
        <w:tc>
          <w:tcPr>
            <w:tcW w:w="914" w:type="dxa"/>
          </w:tcPr>
          <w:p w14:paraId="32BE8959" w14:textId="77777777" w:rsidR="00BC0781" w:rsidRPr="002E0621" w:rsidRDefault="00BC0781" w:rsidP="00555083">
            <w:pPr>
              <w:spacing w:line="276" w:lineRule="auto"/>
              <w:jc w:val="center"/>
            </w:pPr>
            <w:r w:rsidRPr="002E0621">
              <w:rPr>
                <w:rFonts w:hint="eastAsia"/>
              </w:rPr>
              <w:t>6</w:t>
            </w:r>
          </w:p>
        </w:tc>
        <w:tc>
          <w:tcPr>
            <w:tcW w:w="4583" w:type="dxa"/>
          </w:tcPr>
          <w:p w14:paraId="52A7DDF1" w14:textId="6EE12715" w:rsidR="00BC0781" w:rsidRPr="002E0621" w:rsidRDefault="00BC0781" w:rsidP="002E3EAE">
            <w:pPr>
              <w:spacing w:line="276" w:lineRule="auto"/>
            </w:pPr>
            <w:r w:rsidRPr="002E0621">
              <w:rPr>
                <w:rFonts w:hint="eastAsia"/>
              </w:rPr>
              <w:t>以溫室氣體</w:t>
            </w:r>
            <w:r w:rsidRPr="002E0621">
              <w:rPr>
                <w:rFonts w:hint="eastAsia"/>
              </w:rPr>
              <w:t>CO2</w:t>
            </w:r>
            <w:r w:rsidRPr="002E0621">
              <w:rPr>
                <w:rFonts w:hint="eastAsia"/>
              </w:rPr>
              <w:t>為題的科學演示設計</w:t>
            </w:r>
          </w:p>
        </w:tc>
        <w:tc>
          <w:tcPr>
            <w:tcW w:w="4137" w:type="dxa"/>
          </w:tcPr>
          <w:p w14:paraId="0CFA52C0" w14:textId="5DD86A32" w:rsidR="00BC0781" w:rsidRPr="002E0621" w:rsidRDefault="00BC0781" w:rsidP="002E3EAE">
            <w:pPr>
              <w:spacing w:line="276" w:lineRule="auto"/>
              <w:rPr>
                <w:vertAlign w:val="superscript"/>
              </w:rPr>
            </w:pPr>
            <w:r w:rsidRPr="002E0621">
              <w:t>陳虹樺</w:t>
            </w:r>
            <w:r w:rsidRPr="002E0621">
              <w:rPr>
                <w:vertAlign w:val="superscript"/>
              </w:rPr>
              <w:t>1*</w:t>
            </w:r>
            <w:r w:rsidR="009E6D0E" w:rsidRPr="009E6D0E">
              <w:rPr>
                <w:rFonts w:hint="eastAsia"/>
              </w:rPr>
              <w:t>、</w:t>
            </w:r>
            <w:r w:rsidRPr="002E0621">
              <w:t>李耕雲</w:t>
            </w:r>
            <w:r w:rsidRPr="002E0621">
              <w:rPr>
                <w:vertAlign w:val="superscript"/>
              </w:rPr>
              <w:t>2</w:t>
            </w:r>
          </w:p>
        </w:tc>
      </w:tr>
      <w:tr w:rsidR="00BC0781" w:rsidRPr="002E0621" w14:paraId="76B5DD70" w14:textId="32E9834D" w:rsidTr="00BC0781">
        <w:tc>
          <w:tcPr>
            <w:tcW w:w="914" w:type="dxa"/>
          </w:tcPr>
          <w:p w14:paraId="4FDA469A" w14:textId="77777777" w:rsidR="00BC0781" w:rsidRPr="002E0621" w:rsidRDefault="00BC0781" w:rsidP="00555083">
            <w:pPr>
              <w:spacing w:line="276" w:lineRule="auto"/>
              <w:jc w:val="center"/>
            </w:pPr>
            <w:r w:rsidRPr="002E0621">
              <w:rPr>
                <w:rFonts w:hint="eastAsia"/>
              </w:rPr>
              <w:t>7</w:t>
            </w:r>
          </w:p>
        </w:tc>
        <w:tc>
          <w:tcPr>
            <w:tcW w:w="4583" w:type="dxa"/>
          </w:tcPr>
          <w:p w14:paraId="03D35F63" w14:textId="57E3730B" w:rsidR="00BC0781" w:rsidRPr="002E0621" w:rsidRDefault="00BC0781" w:rsidP="002E3EAE">
            <w:pPr>
              <w:spacing w:line="276" w:lineRule="auto"/>
            </w:pPr>
            <w:r w:rsidRPr="002E0621">
              <w:rPr>
                <w:rFonts w:hint="eastAsia"/>
              </w:rPr>
              <w:t>海洋戶外體驗活動規劃效益探討：苗栗過港隧道串起的海洋人文、自然地理探索</w:t>
            </w:r>
          </w:p>
        </w:tc>
        <w:tc>
          <w:tcPr>
            <w:tcW w:w="4137" w:type="dxa"/>
          </w:tcPr>
          <w:p w14:paraId="32997683" w14:textId="77777777" w:rsidR="00BC0781" w:rsidRPr="002E0621" w:rsidRDefault="00BC0781" w:rsidP="002E3EAE">
            <w:pPr>
              <w:spacing w:line="276" w:lineRule="auto"/>
              <w:rPr>
                <w:vertAlign w:val="superscript"/>
              </w:rPr>
            </w:pPr>
            <w:r w:rsidRPr="002E0621">
              <w:rPr>
                <w:rFonts w:hint="eastAsia"/>
              </w:rPr>
              <w:t>葉蓉樺</w:t>
            </w:r>
            <w:r w:rsidRPr="002E0621">
              <w:rPr>
                <w:vertAlign w:val="superscript"/>
              </w:rPr>
              <w:t>*</w:t>
            </w:r>
          </w:p>
          <w:p w14:paraId="5EFEF97B" w14:textId="77777777" w:rsidR="00BC0781" w:rsidRPr="002E0621" w:rsidRDefault="00BC0781" w:rsidP="002E3EAE">
            <w:pPr>
              <w:spacing w:line="276" w:lineRule="auto"/>
            </w:pPr>
          </w:p>
        </w:tc>
      </w:tr>
      <w:tr w:rsidR="00BC0781" w:rsidRPr="002E0621" w14:paraId="355B564A" w14:textId="2DCE8EFA" w:rsidTr="00BC0781">
        <w:tc>
          <w:tcPr>
            <w:tcW w:w="914" w:type="dxa"/>
          </w:tcPr>
          <w:p w14:paraId="39FD1842" w14:textId="77777777" w:rsidR="00BC0781" w:rsidRPr="002E0621" w:rsidRDefault="00BC0781" w:rsidP="00555083">
            <w:pPr>
              <w:spacing w:line="276" w:lineRule="auto"/>
              <w:jc w:val="center"/>
            </w:pPr>
            <w:r w:rsidRPr="002E0621">
              <w:rPr>
                <w:rFonts w:hint="eastAsia"/>
              </w:rPr>
              <w:t>8</w:t>
            </w:r>
          </w:p>
        </w:tc>
        <w:tc>
          <w:tcPr>
            <w:tcW w:w="4583" w:type="dxa"/>
          </w:tcPr>
          <w:p w14:paraId="3D987E82" w14:textId="6C630604" w:rsidR="00BC0781" w:rsidRPr="002E0621" w:rsidRDefault="00BC0781" w:rsidP="002E3EAE">
            <w:pPr>
              <w:spacing w:line="276" w:lineRule="auto"/>
            </w:pPr>
            <w:r w:rsidRPr="002E0621">
              <w:rPr>
                <w:rFonts w:hint="eastAsia"/>
              </w:rPr>
              <w:t>營隊學生對參訪樂活節能屋知識之認知影響研究</w:t>
            </w:r>
          </w:p>
        </w:tc>
        <w:tc>
          <w:tcPr>
            <w:tcW w:w="4137" w:type="dxa"/>
          </w:tcPr>
          <w:p w14:paraId="391DC786" w14:textId="65FAB062" w:rsidR="00BC0781" w:rsidRPr="002E0621" w:rsidRDefault="00BC0781" w:rsidP="002E3EAE">
            <w:pPr>
              <w:spacing w:line="276" w:lineRule="auto"/>
            </w:pPr>
            <w:r w:rsidRPr="002E0621">
              <w:t>葛子祥</w:t>
            </w:r>
            <w:r w:rsidRPr="002E0621">
              <w:rPr>
                <w:vertAlign w:val="superscript"/>
              </w:rPr>
              <w:t>1*</w:t>
            </w:r>
            <w:r w:rsidR="009E6D0E" w:rsidRPr="009E6D0E">
              <w:rPr>
                <w:rFonts w:hint="eastAsia"/>
              </w:rPr>
              <w:t>、</w:t>
            </w:r>
            <w:r w:rsidRPr="002E0621">
              <w:t>蕭德仁</w:t>
            </w:r>
            <w:r w:rsidRPr="002E0621">
              <w:rPr>
                <w:vertAlign w:val="superscript"/>
              </w:rPr>
              <w:t>2</w:t>
            </w:r>
          </w:p>
          <w:p w14:paraId="1E3A1599" w14:textId="77777777" w:rsidR="00BC0781" w:rsidRPr="002E0621" w:rsidRDefault="00BC0781" w:rsidP="002E3EAE">
            <w:pPr>
              <w:spacing w:line="276" w:lineRule="auto"/>
            </w:pPr>
          </w:p>
        </w:tc>
      </w:tr>
      <w:tr w:rsidR="00AC1A25" w:rsidRPr="002E0621" w14:paraId="039F0403" w14:textId="56A76D61" w:rsidTr="00BC0781">
        <w:tc>
          <w:tcPr>
            <w:tcW w:w="914" w:type="dxa"/>
          </w:tcPr>
          <w:p w14:paraId="586D715F" w14:textId="289EDF90" w:rsidR="00AC1A25" w:rsidRPr="002E0621" w:rsidRDefault="00AC1A25" w:rsidP="00AC1A25">
            <w:pPr>
              <w:spacing w:line="276" w:lineRule="auto"/>
              <w:jc w:val="center"/>
            </w:pPr>
            <w:r w:rsidRPr="002E0621">
              <w:rPr>
                <w:rFonts w:hint="eastAsia"/>
              </w:rPr>
              <w:t>9</w:t>
            </w:r>
          </w:p>
        </w:tc>
        <w:tc>
          <w:tcPr>
            <w:tcW w:w="4583" w:type="dxa"/>
          </w:tcPr>
          <w:p w14:paraId="79A32931" w14:textId="0DE54990" w:rsidR="00AC1A25" w:rsidRPr="002E0621" w:rsidRDefault="00AC1A25" w:rsidP="00AC1A25">
            <w:pPr>
              <w:spacing w:line="276" w:lineRule="auto"/>
            </w:pPr>
            <w:r w:rsidRPr="002E0621">
              <w:rPr>
                <w:rFonts w:hint="eastAsia"/>
              </w:rPr>
              <w:t>提升國小學生海洋素養之戶外教育活動歷程與省思</w:t>
            </w:r>
            <w:r w:rsidRPr="002E0621">
              <w:rPr>
                <w:rFonts w:hint="eastAsia"/>
              </w:rPr>
              <w:t>-</w:t>
            </w:r>
            <w:r w:rsidRPr="002E0621">
              <w:rPr>
                <w:rFonts w:hint="eastAsia"/>
              </w:rPr>
              <w:t>以參與國立海洋生物博物館「海龜你沒『塑』吧－海洋護衛隊」校外教學活動為例</w:t>
            </w:r>
          </w:p>
        </w:tc>
        <w:tc>
          <w:tcPr>
            <w:tcW w:w="4137" w:type="dxa"/>
          </w:tcPr>
          <w:p w14:paraId="345D57BC" w14:textId="77777777" w:rsidR="00AC1A25" w:rsidRPr="002E0621" w:rsidRDefault="00AC1A25" w:rsidP="00AC1A25">
            <w:pPr>
              <w:spacing w:line="276" w:lineRule="auto"/>
              <w:rPr>
                <w:vertAlign w:val="superscript"/>
              </w:rPr>
            </w:pPr>
            <w:r w:rsidRPr="002E0621">
              <w:rPr>
                <w:rFonts w:hint="eastAsia"/>
              </w:rPr>
              <w:t>鄭喬嶺</w:t>
            </w:r>
          </w:p>
          <w:p w14:paraId="03703B49" w14:textId="77777777" w:rsidR="00AC1A25" w:rsidRPr="002E0621" w:rsidRDefault="00AC1A25" w:rsidP="00AC1A25">
            <w:pPr>
              <w:spacing w:line="276" w:lineRule="auto"/>
            </w:pPr>
          </w:p>
        </w:tc>
      </w:tr>
      <w:tr w:rsidR="00AC1A25" w:rsidRPr="002E0621" w14:paraId="2F8F2815" w14:textId="7E404A50" w:rsidTr="00BC0781">
        <w:tc>
          <w:tcPr>
            <w:tcW w:w="914" w:type="dxa"/>
          </w:tcPr>
          <w:p w14:paraId="0669AC2D" w14:textId="71F36C81" w:rsidR="00AC1A25" w:rsidRPr="002E0621" w:rsidRDefault="00AC1A25" w:rsidP="00AC1A25">
            <w:pPr>
              <w:spacing w:line="276" w:lineRule="auto"/>
              <w:jc w:val="center"/>
            </w:pPr>
            <w:r w:rsidRPr="002E0621">
              <w:rPr>
                <w:rFonts w:hint="eastAsia"/>
              </w:rPr>
              <w:t>1</w:t>
            </w:r>
            <w:r w:rsidRPr="002E0621">
              <w:t>0</w:t>
            </w:r>
          </w:p>
        </w:tc>
        <w:tc>
          <w:tcPr>
            <w:tcW w:w="4583" w:type="dxa"/>
          </w:tcPr>
          <w:p w14:paraId="1EFEFFF5" w14:textId="048690C4" w:rsidR="00AC1A25" w:rsidRPr="002E0621" w:rsidRDefault="00AC1A25" w:rsidP="00AC1A25">
            <w:pPr>
              <w:spacing w:line="276" w:lineRule="auto"/>
            </w:pPr>
            <w:r w:rsidRPr="002E0621">
              <w:rPr>
                <w:rFonts w:hint="eastAsia"/>
              </w:rPr>
              <w:t>科技融入核心素養導向</w:t>
            </w:r>
            <w:r w:rsidRPr="002E0621">
              <w:rPr>
                <w:rFonts w:hint="eastAsia"/>
              </w:rPr>
              <w:t>PBL</w:t>
            </w:r>
            <w:r w:rsidRPr="002E0621">
              <w:rPr>
                <w:rFonts w:hint="eastAsia"/>
              </w:rPr>
              <w:t>（</w:t>
            </w:r>
            <w:r w:rsidRPr="002E0621">
              <w:rPr>
                <w:rFonts w:hint="eastAsia"/>
              </w:rPr>
              <w:t>Problem-Based Learning</w:t>
            </w:r>
            <w:r w:rsidRPr="002E0621">
              <w:rPr>
                <w:rFonts w:hint="eastAsia"/>
              </w:rPr>
              <w:t>）課程設計</w:t>
            </w:r>
            <w:r w:rsidRPr="002E0621">
              <w:rPr>
                <w:rFonts w:hint="eastAsia"/>
              </w:rPr>
              <w:t>-</w:t>
            </w:r>
            <w:r w:rsidRPr="002E0621">
              <w:rPr>
                <w:rFonts w:hint="eastAsia"/>
              </w:rPr>
              <w:t>以氣候變遷議題的學習內涵為例</w:t>
            </w:r>
          </w:p>
        </w:tc>
        <w:tc>
          <w:tcPr>
            <w:tcW w:w="4137" w:type="dxa"/>
          </w:tcPr>
          <w:p w14:paraId="07923468" w14:textId="21FDA9A4" w:rsidR="00AC1A25" w:rsidRPr="002E0621" w:rsidRDefault="00AC1A25" w:rsidP="00AC1A25">
            <w:pPr>
              <w:spacing w:line="276" w:lineRule="auto"/>
              <w:rPr>
                <w:vertAlign w:val="superscript"/>
              </w:rPr>
            </w:pPr>
            <w:r w:rsidRPr="002E0621">
              <w:t>吳宗勳</w:t>
            </w:r>
            <w:r w:rsidRPr="002E0621">
              <w:rPr>
                <w:vertAlign w:val="superscript"/>
              </w:rPr>
              <w:t>1*</w:t>
            </w:r>
            <w:r w:rsidR="009E6D0E" w:rsidRPr="009E6D0E">
              <w:rPr>
                <w:rFonts w:hint="eastAsia"/>
              </w:rPr>
              <w:t>、</w:t>
            </w:r>
            <w:r w:rsidRPr="002E0621">
              <w:t>林勇成</w:t>
            </w:r>
            <w:r w:rsidRPr="002E0621">
              <w:rPr>
                <w:vertAlign w:val="superscript"/>
              </w:rPr>
              <w:t>2</w:t>
            </w:r>
            <w:r w:rsidR="009E6D0E" w:rsidRPr="009E6D0E">
              <w:rPr>
                <w:rFonts w:hint="eastAsia"/>
              </w:rPr>
              <w:t>、</w:t>
            </w:r>
            <w:r w:rsidRPr="002E0621">
              <w:t>李文獻</w:t>
            </w:r>
            <w:r w:rsidRPr="002E0621">
              <w:rPr>
                <w:vertAlign w:val="superscript"/>
              </w:rPr>
              <w:t>3</w:t>
            </w:r>
            <w:r w:rsidR="009E6D0E" w:rsidRPr="009E6D0E">
              <w:rPr>
                <w:rFonts w:hint="eastAsia"/>
              </w:rPr>
              <w:t>、</w:t>
            </w:r>
            <w:r w:rsidRPr="002E0621">
              <w:t>賴信志</w:t>
            </w:r>
            <w:r w:rsidRPr="002E0621">
              <w:rPr>
                <w:vertAlign w:val="superscript"/>
              </w:rPr>
              <w:t>4</w:t>
            </w:r>
          </w:p>
          <w:p w14:paraId="37AE2A07" w14:textId="77777777" w:rsidR="00AC1A25" w:rsidRPr="002E0621" w:rsidRDefault="00AC1A25" w:rsidP="00AC1A25">
            <w:pPr>
              <w:spacing w:line="276" w:lineRule="auto"/>
            </w:pPr>
          </w:p>
        </w:tc>
      </w:tr>
      <w:tr w:rsidR="00AC1A25" w:rsidRPr="002E0621" w14:paraId="6030573A" w14:textId="7317A501" w:rsidTr="00BC0781">
        <w:tc>
          <w:tcPr>
            <w:tcW w:w="914" w:type="dxa"/>
          </w:tcPr>
          <w:p w14:paraId="220189CB" w14:textId="229695DD" w:rsidR="00AC1A25" w:rsidRPr="002E0621" w:rsidRDefault="00AC1A25" w:rsidP="00AC1A25">
            <w:pPr>
              <w:spacing w:line="276" w:lineRule="auto"/>
              <w:jc w:val="center"/>
            </w:pPr>
            <w:r w:rsidRPr="002E0621">
              <w:rPr>
                <w:rFonts w:hint="eastAsia"/>
              </w:rPr>
              <w:t>1</w:t>
            </w:r>
            <w:r w:rsidRPr="002E0621">
              <w:t>1</w:t>
            </w:r>
          </w:p>
        </w:tc>
        <w:tc>
          <w:tcPr>
            <w:tcW w:w="4583" w:type="dxa"/>
          </w:tcPr>
          <w:p w14:paraId="300FF442" w14:textId="3FDAEE2C" w:rsidR="00AC1A25" w:rsidRPr="002E0621" w:rsidRDefault="00AC1A25" w:rsidP="00AC1A25">
            <w:pPr>
              <w:spacing w:line="276" w:lineRule="auto"/>
            </w:pPr>
            <w:r w:rsidRPr="002E0621">
              <w:rPr>
                <w:rFonts w:hint="eastAsia"/>
              </w:rPr>
              <w:t>環境議題中的科普教育活動設計</w:t>
            </w:r>
            <w:r w:rsidRPr="002E0621">
              <w:rPr>
                <w:rFonts w:hint="eastAsia"/>
              </w:rPr>
              <w:t>-</w:t>
            </w:r>
            <w:r w:rsidRPr="002E0621">
              <w:rPr>
                <w:rFonts w:hint="eastAsia"/>
              </w:rPr>
              <w:t>以「地球尋寶探險記」教案為例</w:t>
            </w:r>
          </w:p>
        </w:tc>
        <w:tc>
          <w:tcPr>
            <w:tcW w:w="4137" w:type="dxa"/>
          </w:tcPr>
          <w:p w14:paraId="2B72BFEF" w14:textId="1B61BA5F" w:rsidR="00AC1A25" w:rsidRPr="002E0621" w:rsidRDefault="00AC1A25" w:rsidP="00AC1A25">
            <w:pPr>
              <w:spacing w:line="276" w:lineRule="auto"/>
              <w:rPr>
                <w:vertAlign w:val="superscript"/>
              </w:rPr>
            </w:pPr>
            <w:r w:rsidRPr="002E0621">
              <w:rPr>
                <w:rFonts w:hint="eastAsia"/>
              </w:rPr>
              <w:t>黃惠婷</w:t>
            </w:r>
            <w:r w:rsidRPr="002E0621">
              <w:rPr>
                <w:vertAlign w:val="superscript"/>
              </w:rPr>
              <w:t>*</w:t>
            </w:r>
            <w:r w:rsidR="009E6D0E" w:rsidRPr="009E6D0E">
              <w:rPr>
                <w:rFonts w:hint="eastAsia"/>
              </w:rPr>
              <w:t>、</w:t>
            </w:r>
            <w:r w:rsidRPr="002E0621">
              <w:rPr>
                <w:rFonts w:hint="eastAsia"/>
              </w:rPr>
              <w:t>浦青青</w:t>
            </w:r>
            <w:r w:rsidRPr="002E0621">
              <w:rPr>
                <w:vertAlign w:val="superscript"/>
              </w:rPr>
              <w:t>2</w:t>
            </w:r>
          </w:p>
          <w:p w14:paraId="6F1A54B3" w14:textId="77777777" w:rsidR="00AC1A25" w:rsidRPr="002E0621" w:rsidRDefault="00AC1A25" w:rsidP="00AC1A25">
            <w:pPr>
              <w:spacing w:line="276" w:lineRule="auto"/>
            </w:pPr>
          </w:p>
        </w:tc>
      </w:tr>
      <w:tr w:rsidR="00AC1A25" w:rsidRPr="002E0621" w14:paraId="2B109312" w14:textId="4C5FB07E" w:rsidTr="00BC0781">
        <w:tc>
          <w:tcPr>
            <w:tcW w:w="914" w:type="dxa"/>
          </w:tcPr>
          <w:p w14:paraId="398F442E" w14:textId="060002A6" w:rsidR="00AC1A25" w:rsidRPr="002E0621" w:rsidRDefault="00AC1A25" w:rsidP="00AC1A25">
            <w:pPr>
              <w:spacing w:line="276" w:lineRule="auto"/>
              <w:jc w:val="center"/>
            </w:pPr>
            <w:r w:rsidRPr="002E0621">
              <w:rPr>
                <w:rFonts w:hint="eastAsia"/>
              </w:rPr>
              <w:t>1</w:t>
            </w:r>
            <w:r w:rsidRPr="002E0621">
              <w:t>2</w:t>
            </w:r>
          </w:p>
        </w:tc>
        <w:tc>
          <w:tcPr>
            <w:tcW w:w="4583" w:type="dxa"/>
          </w:tcPr>
          <w:p w14:paraId="48377912" w14:textId="0FC68782" w:rsidR="00AC1A25" w:rsidRPr="002E0621" w:rsidRDefault="00AC1A25" w:rsidP="00AC1A25">
            <w:pPr>
              <w:spacing w:line="276" w:lineRule="auto"/>
            </w:pPr>
            <w:r w:rsidRPr="002E0621">
              <w:rPr>
                <w:rFonts w:hint="eastAsia"/>
              </w:rPr>
              <w:t>清華</w:t>
            </w:r>
            <w:r w:rsidRPr="002E0621">
              <w:rPr>
                <w:rFonts w:hint="eastAsia"/>
              </w:rPr>
              <w:t>STEAM</w:t>
            </w:r>
            <w:r w:rsidRPr="002E0621">
              <w:rPr>
                <w:rFonts w:hint="eastAsia"/>
              </w:rPr>
              <w:t>學校課程模組研發</w:t>
            </w:r>
            <w:r w:rsidRPr="002E0621">
              <w:rPr>
                <w:rFonts w:hint="eastAsia"/>
              </w:rPr>
              <w:t>~</w:t>
            </w:r>
            <w:r w:rsidRPr="002E0621">
              <w:rPr>
                <w:rFonts w:hint="eastAsia"/>
              </w:rPr>
              <w:t>以「竹北東興圳」為例</w:t>
            </w:r>
          </w:p>
        </w:tc>
        <w:tc>
          <w:tcPr>
            <w:tcW w:w="4137" w:type="dxa"/>
          </w:tcPr>
          <w:p w14:paraId="34395F1A" w14:textId="0F378510" w:rsidR="00AC1A25" w:rsidRPr="002E0621" w:rsidRDefault="00AC1A25" w:rsidP="00AC1A25">
            <w:pPr>
              <w:spacing w:line="276" w:lineRule="auto"/>
              <w:rPr>
                <w:vertAlign w:val="superscript"/>
              </w:rPr>
            </w:pPr>
            <w:r w:rsidRPr="002E0621">
              <w:t>黃錫裕</w:t>
            </w:r>
            <w:r w:rsidRPr="002E0621">
              <w:rPr>
                <w:vertAlign w:val="superscript"/>
              </w:rPr>
              <w:t>1*</w:t>
            </w:r>
            <w:r w:rsidR="009E6D0E" w:rsidRPr="009E6D0E">
              <w:rPr>
                <w:rFonts w:hint="eastAsia"/>
              </w:rPr>
              <w:t>、</w:t>
            </w:r>
            <w:r w:rsidRPr="002E0621">
              <w:t>王子華</w:t>
            </w:r>
            <w:r w:rsidRPr="002E0621">
              <w:rPr>
                <w:vertAlign w:val="superscript"/>
              </w:rPr>
              <w:t>2</w:t>
            </w:r>
          </w:p>
          <w:p w14:paraId="132C71A5" w14:textId="77777777" w:rsidR="00AC1A25" w:rsidRPr="002E0621" w:rsidRDefault="00AC1A25" w:rsidP="00AC1A25">
            <w:pPr>
              <w:spacing w:line="276" w:lineRule="auto"/>
            </w:pPr>
          </w:p>
        </w:tc>
      </w:tr>
      <w:tr w:rsidR="00AC1A25" w:rsidRPr="002E0621" w14:paraId="799E1586" w14:textId="19D45CCF" w:rsidTr="00BC0781">
        <w:tc>
          <w:tcPr>
            <w:tcW w:w="914" w:type="dxa"/>
          </w:tcPr>
          <w:p w14:paraId="35E6E1FF" w14:textId="42D0CFCD" w:rsidR="00AC1A25" w:rsidRPr="002E0621" w:rsidRDefault="00AC1A25" w:rsidP="00AC1A25">
            <w:pPr>
              <w:spacing w:line="276" w:lineRule="auto"/>
              <w:jc w:val="center"/>
            </w:pPr>
            <w:r w:rsidRPr="002E0621">
              <w:rPr>
                <w:rFonts w:hint="eastAsia"/>
              </w:rPr>
              <w:t>1</w:t>
            </w:r>
            <w:r w:rsidRPr="002E0621">
              <w:t>3</w:t>
            </w:r>
          </w:p>
        </w:tc>
        <w:tc>
          <w:tcPr>
            <w:tcW w:w="4583" w:type="dxa"/>
          </w:tcPr>
          <w:p w14:paraId="7578BFE9" w14:textId="5617C028" w:rsidR="00AC1A25" w:rsidRPr="002E0621" w:rsidRDefault="00AC1A25" w:rsidP="00AC1A25">
            <w:pPr>
              <w:spacing w:line="276" w:lineRule="auto"/>
            </w:pPr>
            <w:r w:rsidRPr="002E0621">
              <w:rPr>
                <w:rFonts w:hint="eastAsia"/>
              </w:rPr>
              <w:t>成功之道鱟來居上：澎湖阿公阿嬤的潮間帶公民科學</w:t>
            </w:r>
          </w:p>
        </w:tc>
        <w:tc>
          <w:tcPr>
            <w:tcW w:w="4137" w:type="dxa"/>
          </w:tcPr>
          <w:p w14:paraId="368A027C" w14:textId="596B5B09" w:rsidR="00AC1A25" w:rsidRPr="002E0621" w:rsidRDefault="00AC1A25" w:rsidP="00AC1A25">
            <w:pPr>
              <w:spacing w:line="276" w:lineRule="auto"/>
              <w:rPr>
                <w:vertAlign w:val="superscript"/>
              </w:rPr>
            </w:pPr>
            <w:r w:rsidRPr="002E0621">
              <w:rPr>
                <w:rFonts w:hint="eastAsia"/>
              </w:rPr>
              <w:t>楊明哲</w:t>
            </w:r>
            <w:r w:rsidRPr="002E0621">
              <w:rPr>
                <w:rFonts w:hint="eastAsia"/>
                <w:vertAlign w:val="superscript"/>
              </w:rPr>
              <w:t>1</w:t>
            </w:r>
            <w:r w:rsidRPr="002E0621">
              <w:rPr>
                <w:vertAlign w:val="superscript"/>
              </w:rPr>
              <w:t>*</w:t>
            </w:r>
            <w:r w:rsidR="009E6D0E" w:rsidRPr="009E6D0E">
              <w:rPr>
                <w:rFonts w:hint="eastAsia"/>
              </w:rPr>
              <w:t>、</w:t>
            </w:r>
            <w:r w:rsidRPr="002E0621">
              <w:rPr>
                <w:rFonts w:hint="eastAsia"/>
              </w:rPr>
              <w:t>蕭文瑞</w:t>
            </w:r>
            <w:r w:rsidRPr="002E0621">
              <w:rPr>
                <w:rFonts w:hint="eastAsia"/>
                <w:vertAlign w:val="superscript"/>
              </w:rPr>
              <w:t>2</w:t>
            </w:r>
            <w:r w:rsidR="009E6D0E" w:rsidRPr="009E6D0E">
              <w:rPr>
                <w:rFonts w:hint="eastAsia"/>
              </w:rPr>
              <w:t>、</w:t>
            </w:r>
            <w:r w:rsidRPr="002E0621">
              <w:rPr>
                <w:rFonts w:hint="eastAsia"/>
              </w:rPr>
              <w:t>李毓仁</w:t>
            </w:r>
            <w:r w:rsidRPr="002E0621">
              <w:rPr>
                <w:vertAlign w:val="superscript"/>
              </w:rPr>
              <w:t>3</w:t>
            </w:r>
          </w:p>
          <w:p w14:paraId="34674A67" w14:textId="77777777" w:rsidR="00AC1A25" w:rsidRPr="002E0621" w:rsidRDefault="00AC1A25" w:rsidP="00AC1A25">
            <w:pPr>
              <w:spacing w:line="276" w:lineRule="auto"/>
            </w:pPr>
          </w:p>
        </w:tc>
      </w:tr>
    </w:tbl>
    <w:p w14:paraId="5AA93FCF" w14:textId="77777777" w:rsidR="0050501F" w:rsidRPr="009E6D0E" w:rsidRDefault="0050501F" w:rsidP="002E3EAE">
      <w:pPr>
        <w:widowControl/>
        <w:spacing w:line="276" w:lineRule="auto"/>
      </w:pPr>
    </w:p>
    <w:p w14:paraId="48CA781A" w14:textId="280ECBB2" w:rsidR="00F42FE2" w:rsidRPr="002E0621" w:rsidRDefault="00F42FE2" w:rsidP="002E3EAE">
      <w:pPr>
        <w:widowControl/>
        <w:spacing w:line="276" w:lineRule="auto"/>
      </w:pPr>
      <w:r w:rsidRPr="002E0621">
        <w:rPr>
          <w:rFonts w:hint="eastAsia"/>
        </w:rPr>
        <w:br w:type="page"/>
      </w:r>
    </w:p>
    <w:p w14:paraId="15CCA08F" w14:textId="359ADF79" w:rsidR="00F42FE2" w:rsidRPr="002E0621" w:rsidRDefault="00F42FE2" w:rsidP="002E3EAE">
      <w:pPr>
        <w:spacing w:line="276" w:lineRule="auto"/>
        <w:rPr>
          <w:b/>
          <w:bCs/>
        </w:rPr>
      </w:pPr>
      <w:r w:rsidRPr="002E0621">
        <w:rPr>
          <w:rFonts w:hint="eastAsia"/>
          <w:b/>
          <w:bCs/>
        </w:rPr>
        <w:lastRenderedPageBreak/>
        <w:t>議題Ｅ</w:t>
      </w:r>
    </w:p>
    <w:tbl>
      <w:tblPr>
        <w:tblStyle w:val="a3"/>
        <w:tblW w:w="10080" w:type="dxa"/>
        <w:tblLook w:val="04A0" w:firstRow="1" w:lastRow="0" w:firstColumn="1" w:lastColumn="0" w:noHBand="0" w:noVBand="1"/>
      </w:tblPr>
      <w:tblGrid>
        <w:gridCol w:w="914"/>
        <w:gridCol w:w="4583"/>
        <w:gridCol w:w="4583"/>
      </w:tblGrid>
      <w:tr w:rsidR="00BC0781" w:rsidRPr="002E0621" w14:paraId="5FD79405" w14:textId="031A0A66" w:rsidTr="00BC0781">
        <w:tc>
          <w:tcPr>
            <w:tcW w:w="914" w:type="dxa"/>
          </w:tcPr>
          <w:p w14:paraId="66383908" w14:textId="77777777" w:rsidR="00BC0781" w:rsidRPr="002E0621" w:rsidRDefault="00BC0781" w:rsidP="00555083">
            <w:pPr>
              <w:spacing w:line="276" w:lineRule="auto"/>
              <w:jc w:val="center"/>
              <w:rPr>
                <w:b/>
                <w:bCs/>
              </w:rPr>
            </w:pPr>
            <w:r w:rsidRPr="002E0621">
              <w:rPr>
                <w:rFonts w:hint="eastAsia"/>
                <w:b/>
                <w:bCs/>
              </w:rPr>
              <w:t>編號</w:t>
            </w:r>
          </w:p>
        </w:tc>
        <w:tc>
          <w:tcPr>
            <w:tcW w:w="4583" w:type="dxa"/>
          </w:tcPr>
          <w:p w14:paraId="15F0D2C2" w14:textId="77777777" w:rsidR="00BC0781" w:rsidRPr="002E0621" w:rsidRDefault="00BC0781" w:rsidP="002E3EAE">
            <w:pPr>
              <w:spacing w:line="276" w:lineRule="auto"/>
              <w:rPr>
                <w:b/>
                <w:bCs/>
              </w:rPr>
            </w:pPr>
            <w:r w:rsidRPr="002E0621">
              <w:rPr>
                <w:rFonts w:hint="eastAsia"/>
                <w:b/>
                <w:bCs/>
              </w:rPr>
              <w:t>論文標題</w:t>
            </w:r>
          </w:p>
        </w:tc>
        <w:tc>
          <w:tcPr>
            <w:tcW w:w="4583" w:type="dxa"/>
          </w:tcPr>
          <w:p w14:paraId="52D210B3" w14:textId="77777777" w:rsidR="00BC0781" w:rsidRPr="002E0621" w:rsidRDefault="00BC0781" w:rsidP="002E3EAE">
            <w:pPr>
              <w:spacing w:line="276" w:lineRule="auto"/>
              <w:rPr>
                <w:b/>
                <w:bCs/>
              </w:rPr>
            </w:pPr>
            <w:r w:rsidRPr="002E0621">
              <w:rPr>
                <w:rFonts w:hint="eastAsia"/>
                <w:b/>
                <w:bCs/>
              </w:rPr>
              <w:t>作者</w:t>
            </w:r>
          </w:p>
        </w:tc>
      </w:tr>
      <w:tr w:rsidR="00BC0781" w:rsidRPr="002E0621" w14:paraId="6D6846B3" w14:textId="3B2E5195" w:rsidTr="00BC0781">
        <w:tc>
          <w:tcPr>
            <w:tcW w:w="914" w:type="dxa"/>
          </w:tcPr>
          <w:p w14:paraId="6C565A5B" w14:textId="77777777" w:rsidR="00BC0781" w:rsidRPr="002E0621" w:rsidRDefault="00BC0781" w:rsidP="00555083">
            <w:pPr>
              <w:spacing w:line="276" w:lineRule="auto"/>
              <w:jc w:val="center"/>
            </w:pPr>
            <w:r w:rsidRPr="002E0621">
              <w:t>1</w:t>
            </w:r>
          </w:p>
        </w:tc>
        <w:tc>
          <w:tcPr>
            <w:tcW w:w="4583" w:type="dxa"/>
          </w:tcPr>
          <w:p w14:paraId="47D54D65" w14:textId="73F51494" w:rsidR="00BC0781" w:rsidRPr="002E0621" w:rsidRDefault="00BC0781" w:rsidP="002E3EAE">
            <w:pPr>
              <w:spacing w:line="276" w:lineRule="auto"/>
            </w:pPr>
            <w:r w:rsidRPr="002E0621">
              <w:rPr>
                <w:rFonts w:hint="eastAsia"/>
              </w:rPr>
              <w:t>光學原理檢測水中餘氯含量之實作探究</w:t>
            </w:r>
          </w:p>
        </w:tc>
        <w:tc>
          <w:tcPr>
            <w:tcW w:w="4583" w:type="dxa"/>
          </w:tcPr>
          <w:p w14:paraId="5D06EABD" w14:textId="1076CA40" w:rsidR="00BC0781" w:rsidRPr="002E0621" w:rsidRDefault="00BC0781" w:rsidP="002E3EAE">
            <w:pPr>
              <w:spacing w:line="276" w:lineRule="auto"/>
              <w:rPr>
                <w:vertAlign w:val="superscript"/>
              </w:rPr>
            </w:pPr>
            <w:r w:rsidRPr="002E0621">
              <w:rPr>
                <w:rFonts w:hint="eastAsia"/>
              </w:rPr>
              <w:t>吳瑋特</w:t>
            </w:r>
            <w:r w:rsidRPr="002E0621">
              <w:rPr>
                <w:vertAlign w:val="superscript"/>
              </w:rPr>
              <w:t>1*</w:t>
            </w:r>
            <w:r w:rsidR="009E6D0E" w:rsidRPr="009E6D0E">
              <w:rPr>
                <w:rFonts w:hint="eastAsia"/>
              </w:rPr>
              <w:t>、</w:t>
            </w:r>
            <w:r w:rsidRPr="002E0621">
              <w:rPr>
                <w:rFonts w:hint="eastAsia"/>
              </w:rPr>
              <w:t>林玧澈</w:t>
            </w:r>
            <w:r w:rsidRPr="002E0621">
              <w:rPr>
                <w:vertAlign w:val="superscript"/>
              </w:rPr>
              <w:t>2</w:t>
            </w:r>
            <w:r w:rsidR="009E6D0E" w:rsidRPr="009E6D0E">
              <w:rPr>
                <w:rFonts w:hint="eastAsia"/>
              </w:rPr>
              <w:t>、</w:t>
            </w:r>
            <w:r w:rsidRPr="002E0621">
              <w:rPr>
                <w:rFonts w:hint="eastAsia"/>
              </w:rPr>
              <w:t>邱梓瑜</w:t>
            </w:r>
            <w:r w:rsidRPr="002E0621">
              <w:rPr>
                <w:vertAlign w:val="superscript"/>
              </w:rPr>
              <w:t>2</w:t>
            </w:r>
            <w:r w:rsidR="009E6D0E" w:rsidRPr="009E6D0E">
              <w:rPr>
                <w:rFonts w:hint="eastAsia"/>
              </w:rPr>
              <w:t>、</w:t>
            </w:r>
            <w:r w:rsidRPr="002E0621">
              <w:rPr>
                <w:rFonts w:hint="eastAsia"/>
              </w:rPr>
              <w:t>施威宏</w:t>
            </w:r>
            <w:r w:rsidRPr="002E0621">
              <w:rPr>
                <w:rFonts w:hint="eastAsia"/>
                <w:vertAlign w:val="superscript"/>
              </w:rPr>
              <w:t>3</w:t>
            </w:r>
          </w:p>
        </w:tc>
      </w:tr>
      <w:tr w:rsidR="00BC0781" w:rsidRPr="002E0621" w14:paraId="384DEB46" w14:textId="44203850" w:rsidTr="00BC0781">
        <w:tc>
          <w:tcPr>
            <w:tcW w:w="914" w:type="dxa"/>
          </w:tcPr>
          <w:p w14:paraId="546D2C66" w14:textId="77777777" w:rsidR="00BC0781" w:rsidRPr="002E0621" w:rsidRDefault="00BC0781" w:rsidP="00555083">
            <w:pPr>
              <w:spacing w:line="276" w:lineRule="auto"/>
              <w:jc w:val="center"/>
            </w:pPr>
            <w:r w:rsidRPr="002E0621">
              <w:rPr>
                <w:rFonts w:hint="eastAsia"/>
              </w:rPr>
              <w:t>2</w:t>
            </w:r>
          </w:p>
        </w:tc>
        <w:tc>
          <w:tcPr>
            <w:tcW w:w="4583" w:type="dxa"/>
          </w:tcPr>
          <w:p w14:paraId="7B4D2A21" w14:textId="7422C70E" w:rsidR="00BC0781" w:rsidRPr="002E0621" w:rsidRDefault="00BC0781" w:rsidP="002E3EAE">
            <w:pPr>
              <w:spacing w:line="276" w:lineRule="auto"/>
            </w:pPr>
            <w:r w:rsidRPr="002E0621">
              <w:rPr>
                <w:rFonts w:hint="eastAsia"/>
              </w:rPr>
              <w:t>基礎醫學形態教育之科普活動設計</w:t>
            </w:r>
          </w:p>
        </w:tc>
        <w:tc>
          <w:tcPr>
            <w:tcW w:w="4583" w:type="dxa"/>
          </w:tcPr>
          <w:p w14:paraId="5A563577" w14:textId="1B3C03DC" w:rsidR="00BC0781" w:rsidRPr="002E0621" w:rsidRDefault="00BC0781" w:rsidP="002E3EAE">
            <w:pPr>
              <w:spacing w:line="276" w:lineRule="auto"/>
              <w:rPr>
                <w:vertAlign w:val="superscript"/>
              </w:rPr>
            </w:pPr>
            <w:r w:rsidRPr="002E0621">
              <w:rPr>
                <w:rFonts w:hint="eastAsia"/>
              </w:rPr>
              <w:t>柯</w:t>
            </w:r>
            <w:r w:rsidRPr="002E0621">
              <w:t>翠玲</w:t>
            </w:r>
            <w:r w:rsidRPr="002E0621">
              <w:rPr>
                <w:vertAlign w:val="superscript"/>
              </w:rPr>
              <w:t>1*</w:t>
            </w:r>
            <w:r w:rsidR="009E6D0E" w:rsidRPr="009E6D0E">
              <w:rPr>
                <w:rFonts w:hint="eastAsia"/>
              </w:rPr>
              <w:t>、</w:t>
            </w:r>
            <w:r w:rsidRPr="002E0621">
              <w:rPr>
                <w:rFonts w:hint="eastAsia"/>
              </w:rPr>
              <w:t>王</w:t>
            </w:r>
            <w:r w:rsidRPr="002E0621">
              <w:t>瑜琦</w:t>
            </w:r>
            <w:r w:rsidRPr="002E0621">
              <w:rPr>
                <w:vertAlign w:val="superscript"/>
              </w:rPr>
              <w:t>2</w:t>
            </w:r>
          </w:p>
        </w:tc>
      </w:tr>
      <w:tr w:rsidR="00BC0781" w:rsidRPr="002E0621" w14:paraId="56CB17A8" w14:textId="69BC7307" w:rsidTr="00BC0781">
        <w:tc>
          <w:tcPr>
            <w:tcW w:w="914" w:type="dxa"/>
          </w:tcPr>
          <w:p w14:paraId="5C0A1F0A" w14:textId="3D61651B" w:rsidR="00BC0781" w:rsidRPr="002E0621" w:rsidRDefault="00AC1A25" w:rsidP="00555083">
            <w:pPr>
              <w:spacing w:line="276" w:lineRule="auto"/>
              <w:jc w:val="center"/>
            </w:pPr>
            <w:r w:rsidRPr="002E0621">
              <w:t>3</w:t>
            </w:r>
          </w:p>
        </w:tc>
        <w:tc>
          <w:tcPr>
            <w:tcW w:w="4583" w:type="dxa"/>
          </w:tcPr>
          <w:p w14:paraId="0B5597D4" w14:textId="1BE2CAB5" w:rsidR="00BC0781" w:rsidRPr="002E0621" w:rsidRDefault="00BC0781" w:rsidP="002E3EAE">
            <w:pPr>
              <w:spacing w:line="276" w:lineRule="auto"/>
            </w:pPr>
            <w:r w:rsidRPr="002E0621">
              <w:rPr>
                <w:rFonts w:hint="eastAsia"/>
              </w:rPr>
              <w:t>從同儕師徒制觀點探討學生的海洋科學概念及對學習科學的信心之改變—以海洋</w:t>
            </w:r>
            <w:r w:rsidRPr="002E0621">
              <w:rPr>
                <w:rFonts w:hint="eastAsia"/>
              </w:rPr>
              <w:t>FUN</w:t>
            </w:r>
            <w:r w:rsidRPr="002E0621">
              <w:rPr>
                <w:rFonts w:hint="eastAsia"/>
              </w:rPr>
              <w:t>學趣活動為例</w:t>
            </w:r>
          </w:p>
        </w:tc>
        <w:tc>
          <w:tcPr>
            <w:tcW w:w="4583" w:type="dxa"/>
          </w:tcPr>
          <w:p w14:paraId="235D9810" w14:textId="32F12C1F" w:rsidR="00BC0781" w:rsidRPr="002E0621" w:rsidRDefault="00BC0781" w:rsidP="002E3EAE">
            <w:pPr>
              <w:spacing w:line="276" w:lineRule="auto"/>
              <w:rPr>
                <w:vertAlign w:val="superscript"/>
              </w:rPr>
            </w:pPr>
            <w:r w:rsidRPr="002E0621">
              <w:rPr>
                <w:rFonts w:hint="eastAsia"/>
              </w:rPr>
              <w:t>葉佳承</w:t>
            </w:r>
            <w:r w:rsidRPr="002E0621">
              <w:rPr>
                <w:vertAlign w:val="superscript"/>
              </w:rPr>
              <w:t>1*</w:t>
            </w:r>
            <w:r w:rsidR="009E6D0E" w:rsidRPr="009E6D0E">
              <w:rPr>
                <w:rFonts w:hint="eastAsia"/>
              </w:rPr>
              <w:t>、</w:t>
            </w:r>
            <w:r w:rsidRPr="002E0621">
              <w:rPr>
                <w:rFonts w:hint="eastAsia"/>
              </w:rPr>
              <w:t>宋祚忠</w:t>
            </w:r>
            <w:r w:rsidRPr="002E0621">
              <w:rPr>
                <w:vertAlign w:val="superscript"/>
              </w:rPr>
              <w:t>2</w:t>
            </w:r>
            <w:r w:rsidR="009E6D0E" w:rsidRPr="009E6D0E">
              <w:rPr>
                <w:rFonts w:hint="eastAsia"/>
              </w:rPr>
              <w:t>、</w:t>
            </w:r>
            <w:r w:rsidRPr="002E0621">
              <w:rPr>
                <w:rFonts w:hint="eastAsia"/>
              </w:rPr>
              <w:t>陳麗淑</w:t>
            </w:r>
            <w:r w:rsidRPr="002E0621">
              <w:rPr>
                <w:rFonts w:hint="eastAsia"/>
                <w:vertAlign w:val="superscript"/>
              </w:rPr>
              <w:t>3</w:t>
            </w:r>
          </w:p>
          <w:p w14:paraId="6DAE67A5" w14:textId="77777777" w:rsidR="00BC0781" w:rsidRPr="002E0621" w:rsidRDefault="00BC0781" w:rsidP="002E3EAE">
            <w:pPr>
              <w:spacing w:line="276" w:lineRule="auto"/>
            </w:pPr>
          </w:p>
        </w:tc>
      </w:tr>
      <w:tr w:rsidR="00BC0781" w:rsidRPr="002E0621" w14:paraId="417466B0" w14:textId="75FD8E2C" w:rsidTr="00BC0781">
        <w:tc>
          <w:tcPr>
            <w:tcW w:w="914" w:type="dxa"/>
          </w:tcPr>
          <w:p w14:paraId="48576577" w14:textId="649583E4" w:rsidR="00BC0781" w:rsidRPr="002E0621" w:rsidRDefault="00AC1A25" w:rsidP="00555083">
            <w:pPr>
              <w:spacing w:line="276" w:lineRule="auto"/>
              <w:jc w:val="center"/>
            </w:pPr>
            <w:r w:rsidRPr="002E0621">
              <w:t>4</w:t>
            </w:r>
          </w:p>
        </w:tc>
        <w:tc>
          <w:tcPr>
            <w:tcW w:w="4583" w:type="dxa"/>
          </w:tcPr>
          <w:p w14:paraId="5BDC7379" w14:textId="089C7D13" w:rsidR="00BC0781" w:rsidRPr="002E0621" w:rsidRDefault="00BC0781" w:rsidP="002E3EAE">
            <w:pPr>
              <w:spacing w:line="276" w:lineRule="auto"/>
            </w:pPr>
            <w:r w:rsidRPr="002E0621">
              <w:rPr>
                <w:rFonts w:hint="eastAsia"/>
              </w:rPr>
              <w:t>晨賞日出潮汐暮覽落日餘暉</w:t>
            </w:r>
          </w:p>
        </w:tc>
        <w:tc>
          <w:tcPr>
            <w:tcW w:w="4583" w:type="dxa"/>
          </w:tcPr>
          <w:p w14:paraId="3346E2B7" w14:textId="529A2DA7" w:rsidR="00BC0781" w:rsidRPr="002E0621" w:rsidRDefault="00BC0781" w:rsidP="002E3EAE">
            <w:pPr>
              <w:spacing w:line="276" w:lineRule="auto"/>
              <w:rPr>
                <w:vertAlign w:val="superscript"/>
              </w:rPr>
            </w:pPr>
            <w:r w:rsidRPr="002E0621">
              <w:rPr>
                <w:rFonts w:hint="eastAsia"/>
              </w:rPr>
              <w:t>蔡憶佳</w:t>
            </w:r>
          </w:p>
        </w:tc>
      </w:tr>
      <w:tr w:rsidR="00BC0781" w:rsidRPr="002E0621" w14:paraId="79BF7201" w14:textId="1DFDE39B" w:rsidTr="00BC0781">
        <w:tc>
          <w:tcPr>
            <w:tcW w:w="914" w:type="dxa"/>
          </w:tcPr>
          <w:p w14:paraId="29945078" w14:textId="10FB9D9F" w:rsidR="00BC0781" w:rsidRPr="002E0621" w:rsidRDefault="00AC1A25" w:rsidP="00555083">
            <w:pPr>
              <w:spacing w:line="276" w:lineRule="auto"/>
              <w:jc w:val="center"/>
            </w:pPr>
            <w:r w:rsidRPr="002E0621">
              <w:t>5</w:t>
            </w:r>
          </w:p>
        </w:tc>
        <w:tc>
          <w:tcPr>
            <w:tcW w:w="4583" w:type="dxa"/>
          </w:tcPr>
          <w:p w14:paraId="39DFDFF7" w14:textId="268966EA" w:rsidR="00BC0781" w:rsidRPr="002E0621" w:rsidRDefault="00BC0781" w:rsidP="002E3EAE">
            <w:pPr>
              <w:spacing w:line="276" w:lineRule="auto"/>
            </w:pPr>
            <w:r w:rsidRPr="002E0621">
              <w:rPr>
                <w:rFonts w:hint="eastAsia"/>
              </w:rPr>
              <w:t>DIY</w:t>
            </w:r>
            <w:r w:rsidRPr="002E0621">
              <w:rPr>
                <w:rFonts w:hint="eastAsia"/>
              </w:rPr>
              <w:t>互動式電子書應用於科普實作之成效分析</w:t>
            </w:r>
          </w:p>
        </w:tc>
        <w:tc>
          <w:tcPr>
            <w:tcW w:w="4583" w:type="dxa"/>
          </w:tcPr>
          <w:p w14:paraId="5C9FCE6F" w14:textId="047EE226" w:rsidR="00BC0781" w:rsidRPr="002E0621" w:rsidRDefault="00BC0781" w:rsidP="002E3EAE">
            <w:pPr>
              <w:spacing w:line="276" w:lineRule="auto"/>
              <w:rPr>
                <w:vertAlign w:val="superscript"/>
              </w:rPr>
            </w:pPr>
            <w:r w:rsidRPr="002E0621">
              <w:rPr>
                <w:rFonts w:hint="eastAsia"/>
              </w:rPr>
              <w:t>吳書豪</w:t>
            </w:r>
            <w:r w:rsidRPr="002E0621">
              <w:rPr>
                <w:rFonts w:hint="eastAsia"/>
                <w:vertAlign w:val="superscript"/>
              </w:rPr>
              <w:t>1</w:t>
            </w:r>
            <w:r w:rsidRPr="002E0621">
              <w:rPr>
                <w:rFonts w:hint="eastAsia"/>
              </w:rPr>
              <w:t>、陳香微</w:t>
            </w:r>
            <w:r w:rsidRPr="002E0621">
              <w:rPr>
                <w:vertAlign w:val="superscript"/>
              </w:rPr>
              <w:t>2</w:t>
            </w:r>
            <w:r w:rsidRPr="002E0621">
              <w:rPr>
                <w:rFonts w:hint="eastAsia"/>
              </w:rPr>
              <w:t>、賴秋琳</w:t>
            </w:r>
            <w:r w:rsidRPr="002E0621">
              <w:rPr>
                <w:vertAlign w:val="superscript"/>
              </w:rPr>
              <w:t>3*</w:t>
            </w:r>
          </w:p>
        </w:tc>
      </w:tr>
      <w:tr w:rsidR="00BC0781" w:rsidRPr="002E0621" w14:paraId="39213EB4" w14:textId="28A749EC" w:rsidTr="00BC0781">
        <w:tc>
          <w:tcPr>
            <w:tcW w:w="914" w:type="dxa"/>
          </w:tcPr>
          <w:p w14:paraId="40858FF7" w14:textId="1D891518" w:rsidR="00BC0781" w:rsidRPr="002E0621" w:rsidRDefault="00AC1A25" w:rsidP="00555083">
            <w:pPr>
              <w:spacing w:line="276" w:lineRule="auto"/>
              <w:jc w:val="center"/>
            </w:pPr>
            <w:r w:rsidRPr="002E0621">
              <w:t>6</w:t>
            </w:r>
          </w:p>
        </w:tc>
        <w:tc>
          <w:tcPr>
            <w:tcW w:w="4583" w:type="dxa"/>
          </w:tcPr>
          <w:p w14:paraId="5EF0DD75" w14:textId="1B084E14" w:rsidR="00BC0781" w:rsidRPr="002E0621" w:rsidRDefault="00BC0781" w:rsidP="002E3EAE">
            <w:pPr>
              <w:spacing w:line="276" w:lineRule="auto"/>
            </w:pPr>
            <w:r w:rsidRPr="002E0621">
              <w:rPr>
                <w:rFonts w:hint="eastAsia"/>
              </w:rPr>
              <w:t>夢幻水族科學科普活動</w:t>
            </w:r>
          </w:p>
        </w:tc>
        <w:tc>
          <w:tcPr>
            <w:tcW w:w="4583" w:type="dxa"/>
          </w:tcPr>
          <w:p w14:paraId="596CAC77" w14:textId="29D924CD" w:rsidR="00BC0781" w:rsidRPr="002E0621" w:rsidRDefault="00BC0781" w:rsidP="002E3EAE">
            <w:pPr>
              <w:spacing w:line="276" w:lineRule="auto"/>
            </w:pPr>
            <w:r w:rsidRPr="002E0621">
              <w:rPr>
                <w:rFonts w:hint="eastAsia"/>
              </w:rPr>
              <w:t>張朴性</w:t>
            </w:r>
            <w:r w:rsidRPr="002E0621">
              <w:rPr>
                <w:rFonts w:hint="eastAsia"/>
              </w:rPr>
              <w:t>*</w:t>
            </w:r>
            <w:r w:rsidRPr="002E0621">
              <w:rPr>
                <w:vertAlign w:val="superscript"/>
              </w:rPr>
              <w:t>1</w:t>
            </w:r>
            <w:r w:rsidRPr="002E0621">
              <w:rPr>
                <w:rFonts w:hint="eastAsia"/>
              </w:rPr>
              <w:t>、王瑜琦</w:t>
            </w:r>
            <w:r w:rsidRPr="002E0621">
              <w:rPr>
                <w:rFonts w:hint="eastAsia"/>
                <w:vertAlign w:val="superscript"/>
              </w:rPr>
              <w:t>2</w:t>
            </w:r>
            <w:r w:rsidRPr="002E0621">
              <w:rPr>
                <w:rFonts w:hint="eastAsia"/>
              </w:rPr>
              <w:t>、林柔君</w:t>
            </w:r>
          </w:p>
        </w:tc>
      </w:tr>
      <w:tr w:rsidR="00BC0781" w:rsidRPr="002E0621" w14:paraId="00992113" w14:textId="05A11581" w:rsidTr="00BC0781">
        <w:tc>
          <w:tcPr>
            <w:tcW w:w="914" w:type="dxa"/>
          </w:tcPr>
          <w:p w14:paraId="4B6F4154" w14:textId="6F3BBCDD" w:rsidR="00BC0781" w:rsidRPr="002E0621" w:rsidRDefault="00AC1A25" w:rsidP="00555083">
            <w:pPr>
              <w:spacing w:line="276" w:lineRule="auto"/>
              <w:jc w:val="center"/>
            </w:pPr>
            <w:r w:rsidRPr="002E0621">
              <w:t>7</w:t>
            </w:r>
          </w:p>
        </w:tc>
        <w:tc>
          <w:tcPr>
            <w:tcW w:w="4583" w:type="dxa"/>
          </w:tcPr>
          <w:p w14:paraId="062A075D" w14:textId="50FBBC1B" w:rsidR="00BC0781" w:rsidRPr="002E0621" w:rsidRDefault="00BC0781" w:rsidP="002E3EAE">
            <w:pPr>
              <w:spacing w:line="276" w:lineRule="auto"/>
            </w:pPr>
            <w:r w:rsidRPr="002E0621">
              <w:rPr>
                <w:rFonts w:hint="eastAsia"/>
              </w:rPr>
              <w:t>引導式探究與實作科教活動</w:t>
            </w:r>
            <w:r w:rsidRPr="002E0621">
              <w:rPr>
                <w:rFonts w:hint="eastAsia"/>
              </w:rPr>
              <w:t>-</w:t>
            </w:r>
            <w:r w:rsidRPr="002E0621">
              <w:rPr>
                <w:rFonts w:hint="eastAsia"/>
              </w:rPr>
              <w:t>以高雄市國民中學自然科學獨立研究為例</w:t>
            </w:r>
          </w:p>
        </w:tc>
        <w:tc>
          <w:tcPr>
            <w:tcW w:w="4583" w:type="dxa"/>
          </w:tcPr>
          <w:p w14:paraId="6C49881A" w14:textId="77777777" w:rsidR="00BC0781" w:rsidRPr="002E0621" w:rsidRDefault="00BC0781" w:rsidP="002E3EAE">
            <w:pPr>
              <w:spacing w:line="276" w:lineRule="auto"/>
              <w:rPr>
                <w:vertAlign w:val="superscript"/>
              </w:rPr>
            </w:pPr>
            <w:r w:rsidRPr="002E0621">
              <w:rPr>
                <w:rFonts w:hint="eastAsia"/>
              </w:rPr>
              <w:t>林俊毅</w:t>
            </w:r>
            <w:r w:rsidRPr="002E0621">
              <w:rPr>
                <w:vertAlign w:val="superscript"/>
              </w:rPr>
              <w:t>1</w:t>
            </w:r>
            <w:r w:rsidRPr="002E0621">
              <w:t>、</w:t>
            </w:r>
            <w:r w:rsidRPr="002E0621">
              <w:rPr>
                <w:rFonts w:hint="eastAsia"/>
              </w:rPr>
              <w:t>朱耀明</w:t>
            </w:r>
            <w:r w:rsidRPr="002E0621">
              <w:rPr>
                <w:vertAlign w:val="superscript"/>
              </w:rPr>
              <w:t>2</w:t>
            </w:r>
          </w:p>
          <w:p w14:paraId="15693814" w14:textId="77777777" w:rsidR="00BC0781" w:rsidRPr="002E0621" w:rsidRDefault="00BC0781" w:rsidP="002E3EAE">
            <w:pPr>
              <w:spacing w:line="276" w:lineRule="auto"/>
            </w:pPr>
          </w:p>
        </w:tc>
      </w:tr>
      <w:tr w:rsidR="00BC0781" w:rsidRPr="002E0621" w14:paraId="704C75E2" w14:textId="37C7F8B9" w:rsidTr="00BC0781">
        <w:tc>
          <w:tcPr>
            <w:tcW w:w="914" w:type="dxa"/>
          </w:tcPr>
          <w:p w14:paraId="0D968629" w14:textId="03F37299" w:rsidR="00BC0781" w:rsidRPr="002E0621" w:rsidRDefault="00AC1A25" w:rsidP="00555083">
            <w:pPr>
              <w:spacing w:line="276" w:lineRule="auto"/>
              <w:jc w:val="center"/>
            </w:pPr>
            <w:r w:rsidRPr="002E0621">
              <w:t>8</w:t>
            </w:r>
          </w:p>
        </w:tc>
        <w:tc>
          <w:tcPr>
            <w:tcW w:w="4583" w:type="dxa"/>
          </w:tcPr>
          <w:p w14:paraId="62A58578" w14:textId="0D4F27BF" w:rsidR="00BC0781" w:rsidRPr="002E0621" w:rsidRDefault="00BC0781" w:rsidP="002E3EAE">
            <w:pPr>
              <w:spacing w:line="276" w:lineRule="auto"/>
            </w:pPr>
            <w:r w:rsidRPr="002E0621">
              <w:rPr>
                <w:rFonts w:hint="eastAsia"/>
              </w:rPr>
              <w:t>以實作為核心的海洋公民科學行動計畫—以鱟知鱟學為例</w:t>
            </w:r>
          </w:p>
        </w:tc>
        <w:tc>
          <w:tcPr>
            <w:tcW w:w="4583" w:type="dxa"/>
          </w:tcPr>
          <w:p w14:paraId="02FE493E" w14:textId="545E37D6" w:rsidR="00BC0781" w:rsidRPr="002E0621" w:rsidRDefault="00BC0781" w:rsidP="002E3EAE">
            <w:pPr>
              <w:spacing w:line="276" w:lineRule="auto"/>
              <w:rPr>
                <w:vertAlign w:val="superscript"/>
              </w:rPr>
            </w:pPr>
            <w:r w:rsidRPr="002E0621">
              <w:t>陳麗淑</w:t>
            </w:r>
            <w:r w:rsidRPr="002E0621">
              <w:rPr>
                <w:vertAlign w:val="superscript"/>
              </w:rPr>
              <w:t>1*</w:t>
            </w:r>
            <w:r w:rsidR="009E6D0E" w:rsidRPr="009E6D0E">
              <w:rPr>
                <w:rFonts w:hint="eastAsia"/>
              </w:rPr>
              <w:t>、</w:t>
            </w:r>
            <w:r w:rsidRPr="002E0621">
              <w:t>蓋玉軒</w:t>
            </w:r>
            <w:r w:rsidRPr="002E0621">
              <w:rPr>
                <w:vertAlign w:val="superscript"/>
              </w:rPr>
              <w:t>2</w:t>
            </w:r>
            <w:r w:rsidR="009E6D0E" w:rsidRPr="009E6D0E">
              <w:rPr>
                <w:rFonts w:hint="eastAsia"/>
              </w:rPr>
              <w:t>、</w:t>
            </w:r>
            <w:r w:rsidRPr="002E0621">
              <w:t>鄭淑菁</w:t>
            </w:r>
            <w:r w:rsidRPr="002E0621">
              <w:rPr>
                <w:vertAlign w:val="superscript"/>
              </w:rPr>
              <w:t xml:space="preserve"> 3</w:t>
            </w:r>
            <w:r w:rsidR="009E6D0E" w:rsidRPr="009E6D0E">
              <w:rPr>
                <w:rFonts w:hint="eastAsia"/>
              </w:rPr>
              <w:t>、</w:t>
            </w:r>
            <w:r w:rsidRPr="002E0621">
              <w:t>蔡宇鴻</w:t>
            </w:r>
            <w:r w:rsidRPr="002E0621">
              <w:rPr>
                <w:vertAlign w:val="superscript"/>
              </w:rPr>
              <w:t>4</w:t>
            </w:r>
            <w:r w:rsidRPr="002E0621">
              <w:t xml:space="preserve"> </w:t>
            </w:r>
          </w:p>
        </w:tc>
      </w:tr>
      <w:tr w:rsidR="00BC0781" w:rsidRPr="002E0621" w14:paraId="2DFE048F" w14:textId="70A44BF9" w:rsidTr="00BC0781">
        <w:tc>
          <w:tcPr>
            <w:tcW w:w="914" w:type="dxa"/>
          </w:tcPr>
          <w:p w14:paraId="40535F4E" w14:textId="21ED8A60" w:rsidR="00BC0781" w:rsidRPr="002E0621" w:rsidRDefault="00AC1A25" w:rsidP="00555083">
            <w:pPr>
              <w:spacing w:line="276" w:lineRule="auto"/>
              <w:jc w:val="center"/>
            </w:pPr>
            <w:r w:rsidRPr="002E0621">
              <w:t>9</w:t>
            </w:r>
          </w:p>
        </w:tc>
        <w:tc>
          <w:tcPr>
            <w:tcW w:w="4583" w:type="dxa"/>
          </w:tcPr>
          <w:p w14:paraId="597C1C02" w14:textId="0B9725DF" w:rsidR="00BC0781" w:rsidRPr="002E0621" w:rsidRDefault="00BC0781" w:rsidP="002E3EAE">
            <w:pPr>
              <w:spacing w:line="276" w:lineRule="auto"/>
            </w:pPr>
            <w:r w:rsidRPr="002E0621">
              <w:rPr>
                <w:rFonts w:hint="eastAsia"/>
              </w:rPr>
              <w:t>不同學習風格學生在烘焙課程的學習表現之探討</w:t>
            </w:r>
            <w:r w:rsidRPr="002E0621">
              <w:rPr>
                <w:rFonts w:hint="eastAsia"/>
              </w:rPr>
              <w:t>-</w:t>
            </w:r>
            <w:r w:rsidRPr="002E0621">
              <w:rPr>
                <w:rFonts w:hint="eastAsia"/>
              </w:rPr>
              <w:t>以蛋的觀察課程為例</w:t>
            </w:r>
          </w:p>
        </w:tc>
        <w:tc>
          <w:tcPr>
            <w:tcW w:w="4583" w:type="dxa"/>
          </w:tcPr>
          <w:p w14:paraId="11DB4F18" w14:textId="7AD694B4" w:rsidR="00BC0781" w:rsidRPr="002E0621" w:rsidRDefault="00BC0781" w:rsidP="002E3EAE">
            <w:pPr>
              <w:spacing w:line="276" w:lineRule="auto"/>
            </w:pPr>
            <w:r w:rsidRPr="002E0621">
              <w:rPr>
                <w:rFonts w:hint="eastAsia"/>
              </w:rPr>
              <w:t>劉嘉茹</w:t>
            </w:r>
            <w:r w:rsidRPr="002E0621">
              <w:rPr>
                <w:vertAlign w:val="superscript"/>
              </w:rPr>
              <w:t>1</w:t>
            </w:r>
            <w:r w:rsidR="009E6D0E" w:rsidRPr="009E6D0E">
              <w:rPr>
                <w:rFonts w:hint="eastAsia"/>
              </w:rPr>
              <w:t>、</w:t>
            </w:r>
            <w:r w:rsidRPr="002E0621">
              <w:rPr>
                <w:rFonts w:hint="eastAsia"/>
              </w:rPr>
              <w:t>劉寶元</w:t>
            </w:r>
            <w:r w:rsidRPr="002E0621">
              <w:rPr>
                <w:vertAlign w:val="superscript"/>
              </w:rPr>
              <w:t>2</w:t>
            </w:r>
            <w:r w:rsidR="009E6D0E" w:rsidRPr="009E6D0E">
              <w:rPr>
                <w:rFonts w:hint="eastAsia"/>
              </w:rPr>
              <w:t>、</w:t>
            </w:r>
            <w:r w:rsidRPr="002E0621">
              <w:rPr>
                <w:rFonts w:hint="eastAsia"/>
              </w:rPr>
              <w:t>葉錦靜</w:t>
            </w:r>
            <w:r w:rsidRPr="002E0621">
              <w:rPr>
                <w:rFonts w:hint="eastAsia"/>
                <w:vertAlign w:val="superscript"/>
              </w:rPr>
              <w:t>3*</w:t>
            </w:r>
          </w:p>
          <w:p w14:paraId="094B6F6B" w14:textId="77777777" w:rsidR="00BC0781" w:rsidRPr="002E0621" w:rsidRDefault="00BC0781" w:rsidP="002E3EAE">
            <w:pPr>
              <w:spacing w:line="276" w:lineRule="auto"/>
            </w:pPr>
          </w:p>
        </w:tc>
      </w:tr>
      <w:tr w:rsidR="00BC0781" w:rsidRPr="002E0621" w14:paraId="1A12803A" w14:textId="25913962" w:rsidTr="00BC0781">
        <w:tc>
          <w:tcPr>
            <w:tcW w:w="914" w:type="dxa"/>
          </w:tcPr>
          <w:p w14:paraId="0501ADA1" w14:textId="762A91BB" w:rsidR="00BC0781" w:rsidRPr="002E0621" w:rsidRDefault="00BC0781" w:rsidP="00555083">
            <w:pPr>
              <w:spacing w:line="276" w:lineRule="auto"/>
              <w:jc w:val="center"/>
            </w:pPr>
            <w:r w:rsidRPr="002E0621">
              <w:rPr>
                <w:rFonts w:hint="eastAsia"/>
              </w:rPr>
              <w:t>1</w:t>
            </w:r>
            <w:r w:rsidR="00AC1A25" w:rsidRPr="002E0621">
              <w:t>0</w:t>
            </w:r>
          </w:p>
        </w:tc>
        <w:tc>
          <w:tcPr>
            <w:tcW w:w="4583" w:type="dxa"/>
          </w:tcPr>
          <w:p w14:paraId="2C6EBE80" w14:textId="5D1BC0F5" w:rsidR="00BC0781" w:rsidRPr="002E0621" w:rsidRDefault="00BC0781" w:rsidP="002E3EAE">
            <w:pPr>
              <w:spacing w:line="276" w:lineRule="auto"/>
            </w:pPr>
            <w:r w:rsidRPr="002E0621">
              <w:rPr>
                <w:rFonts w:hint="eastAsia"/>
              </w:rPr>
              <w:t>另類探究與實作</w:t>
            </w:r>
            <w:r w:rsidRPr="002E0621">
              <w:rPr>
                <w:rFonts w:hint="eastAsia"/>
              </w:rPr>
              <w:t>-</w:t>
            </w:r>
            <w:r w:rsidRPr="002E0621">
              <w:rPr>
                <w:rFonts w:hint="eastAsia"/>
              </w:rPr>
              <w:t>轉化學校課程實驗為引導式探究實作初探</w:t>
            </w:r>
          </w:p>
        </w:tc>
        <w:tc>
          <w:tcPr>
            <w:tcW w:w="4583" w:type="dxa"/>
          </w:tcPr>
          <w:p w14:paraId="11A26363" w14:textId="77777777" w:rsidR="00BC0781" w:rsidRPr="002E0621" w:rsidRDefault="00BC0781" w:rsidP="002E3EAE">
            <w:pPr>
              <w:spacing w:line="276" w:lineRule="auto"/>
              <w:rPr>
                <w:vertAlign w:val="superscript"/>
              </w:rPr>
            </w:pPr>
            <w:r w:rsidRPr="002E0621">
              <w:t>鄭瑞洲</w:t>
            </w:r>
            <w:r w:rsidRPr="002E0621">
              <w:rPr>
                <w:vertAlign w:val="superscript"/>
              </w:rPr>
              <w:t>1</w:t>
            </w:r>
            <w:r w:rsidRPr="002E0621">
              <w:t>、林佳蓉</w:t>
            </w:r>
            <w:r w:rsidRPr="002E0621">
              <w:rPr>
                <w:vertAlign w:val="superscript"/>
              </w:rPr>
              <w:t>2</w:t>
            </w:r>
            <w:r w:rsidRPr="002E0621">
              <w:t>、</w:t>
            </w:r>
            <w:r w:rsidRPr="002E0621">
              <w:rPr>
                <w:rFonts w:hint="eastAsia"/>
              </w:rPr>
              <w:t>楊敏</w:t>
            </w:r>
            <w:r w:rsidRPr="002E0621">
              <w:rPr>
                <w:vertAlign w:val="superscript"/>
              </w:rPr>
              <w:t>3</w:t>
            </w:r>
          </w:p>
          <w:p w14:paraId="2F8EF324" w14:textId="77777777" w:rsidR="00BC0781" w:rsidRPr="002E0621" w:rsidRDefault="00BC0781" w:rsidP="002E3EAE">
            <w:pPr>
              <w:spacing w:line="276" w:lineRule="auto"/>
            </w:pPr>
          </w:p>
        </w:tc>
      </w:tr>
      <w:tr w:rsidR="00BC0781" w:rsidRPr="002E0621" w14:paraId="20754083" w14:textId="43A413DC" w:rsidTr="00BC0781">
        <w:tc>
          <w:tcPr>
            <w:tcW w:w="914" w:type="dxa"/>
          </w:tcPr>
          <w:p w14:paraId="52CDE3DF" w14:textId="6F2027E2" w:rsidR="00BC0781" w:rsidRPr="002E0621" w:rsidRDefault="00BC0781" w:rsidP="00555083">
            <w:pPr>
              <w:spacing w:line="276" w:lineRule="auto"/>
              <w:jc w:val="center"/>
            </w:pPr>
            <w:r w:rsidRPr="002E0621">
              <w:rPr>
                <w:rFonts w:hint="eastAsia"/>
              </w:rPr>
              <w:t>1</w:t>
            </w:r>
            <w:r w:rsidR="00AC1A25" w:rsidRPr="002E0621">
              <w:t>1</w:t>
            </w:r>
          </w:p>
        </w:tc>
        <w:tc>
          <w:tcPr>
            <w:tcW w:w="4583" w:type="dxa"/>
          </w:tcPr>
          <w:p w14:paraId="3FABC1B2" w14:textId="49676C75" w:rsidR="00BC0781" w:rsidRPr="002E0621" w:rsidRDefault="00BC0781" w:rsidP="002E3EAE">
            <w:pPr>
              <w:spacing w:line="276" w:lineRule="auto"/>
            </w:pPr>
            <w:r w:rsidRPr="002E0621">
              <w:rPr>
                <w:rFonts w:hint="eastAsia"/>
              </w:rPr>
              <w:t>陪伴水族箱</w:t>
            </w:r>
          </w:p>
        </w:tc>
        <w:tc>
          <w:tcPr>
            <w:tcW w:w="4583" w:type="dxa"/>
          </w:tcPr>
          <w:p w14:paraId="3B32A1C8" w14:textId="15A42DB4" w:rsidR="00BC0781" w:rsidRPr="002E0621" w:rsidRDefault="00BC0781" w:rsidP="002E3EAE">
            <w:pPr>
              <w:spacing w:line="276" w:lineRule="auto"/>
              <w:rPr>
                <w:vertAlign w:val="superscript"/>
              </w:rPr>
            </w:pPr>
            <w:r w:rsidRPr="002E0621">
              <w:rPr>
                <w:rFonts w:hint="eastAsia"/>
              </w:rPr>
              <w:t>鍾乙豪</w:t>
            </w:r>
            <w:r w:rsidRPr="002E0621">
              <w:rPr>
                <w:vertAlign w:val="superscript"/>
              </w:rPr>
              <w:t>1*</w:t>
            </w:r>
          </w:p>
        </w:tc>
      </w:tr>
      <w:tr w:rsidR="00015D4B" w14:paraId="246E1EB1" w14:textId="77777777" w:rsidTr="00015D4B">
        <w:tc>
          <w:tcPr>
            <w:tcW w:w="914" w:type="dxa"/>
          </w:tcPr>
          <w:p w14:paraId="7CE6E6BD" w14:textId="4B703426" w:rsidR="00AC1A25" w:rsidRPr="002E0621" w:rsidRDefault="00015D4B" w:rsidP="00AC1A25">
            <w:pPr>
              <w:spacing w:line="276" w:lineRule="auto"/>
              <w:jc w:val="center"/>
            </w:pPr>
            <w:r w:rsidRPr="002E0621">
              <w:rPr>
                <w:rFonts w:hint="eastAsia"/>
              </w:rPr>
              <w:t>1</w:t>
            </w:r>
            <w:r w:rsidR="00AC1A25" w:rsidRPr="002E0621">
              <w:t>2</w:t>
            </w:r>
          </w:p>
        </w:tc>
        <w:tc>
          <w:tcPr>
            <w:tcW w:w="4583" w:type="dxa"/>
          </w:tcPr>
          <w:p w14:paraId="412EC896" w14:textId="77777777" w:rsidR="00015D4B" w:rsidRPr="002E0621" w:rsidRDefault="00015D4B" w:rsidP="00870EEE">
            <w:pPr>
              <w:spacing w:line="276" w:lineRule="auto"/>
            </w:pPr>
            <w:r w:rsidRPr="002E0621">
              <w:rPr>
                <w:rFonts w:hint="eastAsia"/>
              </w:rPr>
              <w:t>生活防疫小尖兵</w:t>
            </w:r>
            <w:r w:rsidRPr="002E0621">
              <w:rPr>
                <w:rFonts w:hint="eastAsia"/>
              </w:rPr>
              <w:t xml:space="preserve"> </w:t>
            </w:r>
            <w:r w:rsidRPr="002E0621">
              <w:rPr>
                <w:rFonts w:hint="eastAsia"/>
              </w:rPr>
              <w:t>消滅病毒的酒精</w:t>
            </w:r>
          </w:p>
        </w:tc>
        <w:tc>
          <w:tcPr>
            <w:tcW w:w="4583" w:type="dxa"/>
          </w:tcPr>
          <w:p w14:paraId="3AD1F9EF" w14:textId="77777777" w:rsidR="00015D4B" w:rsidRPr="002C1761" w:rsidRDefault="00015D4B" w:rsidP="00870EEE">
            <w:pPr>
              <w:spacing w:line="276" w:lineRule="auto"/>
            </w:pPr>
            <w:r w:rsidRPr="002E0621">
              <w:rPr>
                <w:rFonts w:hint="eastAsia"/>
              </w:rPr>
              <w:t>蔡佳宸、鍾旭銘、張雯惠</w:t>
            </w:r>
            <w:r w:rsidRPr="002E0621">
              <w:rPr>
                <w:rFonts w:hint="eastAsia"/>
              </w:rPr>
              <w:t>*</w:t>
            </w:r>
          </w:p>
        </w:tc>
      </w:tr>
    </w:tbl>
    <w:p w14:paraId="4F23EEFE" w14:textId="675F2DA8" w:rsidR="00F42FE2" w:rsidRPr="00015D4B" w:rsidRDefault="00F42FE2" w:rsidP="002E3EAE">
      <w:pPr>
        <w:spacing w:line="276" w:lineRule="auto"/>
      </w:pPr>
    </w:p>
    <w:sectPr w:rsidR="00F42FE2" w:rsidRPr="00015D4B" w:rsidSect="00BC0781">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128"/>
    <w:rsid w:val="00002BC9"/>
    <w:rsid w:val="00015D4B"/>
    <w:rsid w:val="0012643D"/>
    <w:rsid w:val="00210473"/>
    <w:rsid w:val="00264932"/>
    <w:rsid w:val="002B6B78"/>
    <w:rsid w:val="002C1761"/>
    <w:rsid w:val="002E0621"/>
    <w:rsid w:val="002E3EAE"/>
    <w:rsid w:val="002E7041"/>
    <w:rsid w:val="003E2B74"/>
    <w:rsid w:val="004343C3"/>
    <w:rsid w:val="004B6B4E"/>
    <w:rsid w:val="0050501F"/>
    <w:rsid w:val="00555083"/>
    <w:rsid w:val="0076210A"/>
    <w:rsid w:val="00845F52"/>
    <w:rsid w:val="008C2544"/>
    <w:rsid w:val="009E6D0E"/>
    <w:rsid w:val="00AC1A25"/>
    <w:rsid w:val="00AD6924"/>
    <w:rsid w:val="00BC0781"/>
    <w:rsid w:val="00C710E6"/>
    <w:rsid w:val="00C91412"/>
    <w:rsid w:val="00CC0973"/>
    <w:rsid w:val="00DA17D0"/>
    <w:rsid w:val="00DD7128"/>
    <w:rsid w:val="00F1281E"/>
    <w:rsid w:val="00F42FE2"/>
    <w:rsid w:val="00F51E69"/>
    <w:rsid w:val="00F952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A3F38"/>
  <w15:chartTrackingRefBased/>
  <w15:docId w15:val="{3198640E-06F2-4E44-AD25-6BAE0C03A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7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s">
    <w:name w:val="Authors"/>
    <w:basedOn w:val="a"/>
    <w:next w:val="a"/>
    <w:rsid w:val="00845F52"/>
    <w:pPr>
      <w:framePr w:w="9072" w:hSpace="187" w:vSpace="187" w:wrap="notBeside" w:vAnchor="text" w:hAnchor="page" w:xAlign="center" w:y="1"/>
      <w:widowControl/>
      <w:overflowPunct w:val="0"/>
      <w:autoSpaceDE w:val="0"/>
      <w:autoSpaceDN w:val="0"/>
      <w:adjustRightInd w:val="0"/>
      <w:spacing w:after="320"/>
      <w:jc w:val="center"/>
      <w:textAlignment w:val="baseline"/>
    </w:pPr>
    <w:rPr>
      <w:rFonts w:ascii="Times New Roman" w:eastAsia="新細明體" w:hAnsi="Times New Roman" w:cs="Times New Roman"/>
      <w:kern w:val="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0625">
      <w:bodyDiv w:val="1"/>
      <w:marLeft w:val="0"/>
      <w:marRight w:val="0"/>
      <w:marTop w:val="0"/>
      <w:marBottom w:val="0"/>
      <w:divBdr>
        <w:top w:val="none" w:sz="0" w:space="0" w:color="auto"/>
        <w:left w:val="none" w:sz="0" w:space="0" w:color="auto"/>
        <w:bottom w:val="none" w:sz="0" w:space="0" w:color="auto"/>
        <w:right w:val="none" w:sz="0" w:space="0" w:color="auto"/>
      </w:divBdr>
      <w:divsChild>
        <w:div w:id="1255675212">
          <w:marLeft w:val="0"/>
          <w:marRight w:val="0"/>
          <w:marTop w:val="0"/>
          <w:marBottom w:val="0"/>
          <w:divBdr>
            <w:top w:val="none" w:sz="0" w:space="0" w:color="auto"/>
            <w:left w:val="none" w:sz="0" w:space="0" w:color="auto"/>
            <w:bottom w:val="none" w:sz="0" w:space="0" w:color="auto"/>
            <w:right w:val="none" w:sz="0" w:space="0" w:color="auto"/>
          </w:divBdr>
          <w:divsChild>
            <w:div w:id="1272125223">
              <w:marLeft w:val="0"/>
              <w:marRight w:val="0"/>
              <w:marTop w:val="0"/>
              <w:marBottom w:val="0"/>
              <w:divBdr>
                <w:top w:val="none" w:sz="0" w:space="0" w:color="auto"/>
                <w:left w:val="none" w:sz="0" w:space="0" w:color="auto"/>
                <w:bottom w:val="none" w:sz="0" w:space="0" w:color="auto"/>
                <w:right w:val="none" w:sz="0" w:space="0" w:color="auto"/>
              </w:divBdr>
              <w:divsChild>
                <w:div w:id="19206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686</Words>
  <Characters>3915</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ciy</cp:lastModifiedBy>
  <cp:revision>6</cp:revision>
  <dcterms:created xsi:type="dcterms:W3CDTF">2021-08-09T02:01:00Z</dcterms:created>
  <dcterms:modified xsi:type="dcterms:W3CDTF">2021-12-20T11:48:00Z</dcterms:modified>
</cp:coreProperties>
</file>